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44C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BC31D4A" wp14:editId="374793CC">
            <wp:extent cx="1628775" cy="61976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19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4FFDD2F3" wp14:editId="579285F3">
            <wp:extent cx="1277620" cy="32448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32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2B2994AB" wp14:editId="75393258">
            <wp:extent cx="2151634" cy="7543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1634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 wp14:anchorId="2E4D4C16" wp14:editId="666CB40B">
            <wp:extent cx="952221" cy="882015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221" cy="882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2CBB06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240" w:lineRule="auto"/>
        <w:ind w:right="11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УТВЕРЖДАЮ: </w:t>
      </w:r>
    </w:p>
    <w:p w14:paraId="280F989E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16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Ректор </w:t>
      </w:r>
    </w:p>
    <w:p w14:paraId="795EAB2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0" w:lineRule="auto"/>
        <w:ind w:right="1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С.Е. Прокофьев </w:t>
      </w:r>
    </w:p>
    <w:p w14:paraId="3FD8FB7E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right="249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(подпись)  </w:t>
      </w:r>
    </w:p>
    <w:p w14:paraId="0234E23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240" w:lineRule="auto"/>
        <w:ind w:right="-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от _______ № __________</w:t>
      </w:r>
    </w:p>
    <w:p w14:paraId="41D76931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9" w:line="240" w:lineRule="auto"/>
        <w:ind w:left="3982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white"/>
        </w:rPr>
        <w:t>Положение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7FEB576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7" w:lineRule="auto"/>
        <w:ind w:left="706" w:right="112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white"/>
        </w:rPr>
        <w:t xml:space="preserve">о проведении Всероссийского семейного фестиваля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white"/>
        </w:rPr>
        <w:t xml:space="preserve">сбережений и инвестиций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14:paraId="028478F7" w14:textId="73FC2A7C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21" w:line="240" w:lineRule="auto"/>
        <w:ind w:left="41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Москва 202</w:t>
      </w:r>
      <w:r w:rsidR="00E231F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F2142E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4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1. Общие положения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A110B2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3" w:lineRule="auto"/>
        <w:ind w:left="145" w:right="595"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1.1. Настоящее Положение определяет порядок организации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проведения Всероссийского семейного фестиваля сбережений и инвестиций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(далее – Фестиваль).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AE51F6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143" w:right="591" w:firstLine="7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1.2. Организацию и проведение Фестиваля осуществляет ФГОБУ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«Финансовый университет при Правительстве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Институт финансовой грамотности (далее - ИФГ) на основании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Положения при экспертной, организационной и информационной поддержке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Министерства финансов Российской Федерации, НИФИ Минфина России,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филиальной сети Финансового университета при Правительстве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Федерации (далее -Финуниверситет) в целях реализации Стратегии повышения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финансовой грамотности и формирования финансовой культуры до 2030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(далее – Стратегия).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2F346A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left="138" w:right="591" w:firstLine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1.3. Информация о Фестивале, программа мероприятий и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 размещаются на следующих ресурсах: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Финуниверситета, в социальных сетях и группах ИФГ: </w:t>
      </w:r>
      <w:r>
        <w:rPr>
          <w:rFonts w:ascii="Times New Roman" w:eastAsia="Times New Roman" w:hAnsi="Times New Roman" w:cs="Times New Roman"/>
          <w:color w:val="0563C1"/>
          <w:sz w:val="28"/>
          <w:szCs w:val="28"/>
          <w:highlight w:val="white"/>
          <w:u w:val="single"/>
        </w:rPr>
        <w:t>https://vk.com/ifgfu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8"/>
          <w:szCs w:val="28"/>
          <w:highlight w:val="white"/>
          <w:u w:val="single"/>
        </w:rPr>
        <w:t>https://t.me/fingramota_ifg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на платформе </w:t>
      </w:r>
      <w:r>
        <w:rPr>
          <w:rFonts w:ascii="Times New Roman" w:eastAsia="Times New Roman" w:hAnsi="Times New Roman" w:cs="Times New Roman"/>
          <w:color w:val="0563C1"/>
          <w:sz w:val="28"/>
          <w:szCs w:val="28"/>
          <w:highlight w:val="white"/>
          <w:u w:val="single"/>
        </w:rPr>
        <w:t>https://моифинансы.рф/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а также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ресурсах информационных партнеров по договоренности.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EB4FF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 w:line="240" w:lineRule="auto"/>
        <w:ind w:right="328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2. Цели и задачи Фестиваля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67669C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38" w:right="591"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2.1. Фестиваль проводится с целью повышения уровня финансовой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грамотности, развития и продвижения финансовой культуры населения страны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сфере личных и семейных финансов, сбережений, накоплений и инвестиций,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развития профессионального мастерства специалистов финансового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просвещения.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0D84B3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8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2.2. Задачи Фестиваля: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CA169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3" w:lineRule="auto"/>
        <w:ind w:left="138" w:right="591" w:firstLine="7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повышение информированности населения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сбережений, накоплений и инвестиций с целью грамотного и эффективного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распоряжения финансовыми ресурсами и личными денежными средствами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простой, понятной и доступной форме;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D216CC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3" w:lineRule="auto"/>
        <w:ind w:left="145" w:right="591" w:firstLine="7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методическая и методологическая поддержка специалистов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финансового просвещения, участвующих в реализации Стратегии, разработке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проведении мероприятий по финансовой грамотности;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1C1457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3" w:lineRule="auto"/>
        <w:ind w:left="145" w:right="592" w:firstLine="7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стимулирование развития гармоничных отношений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формирования семейных ценностей в части распоряжения семейным бюджетом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укрепления финансовой безопасности семьи;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927FE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4" w:lineRule="auto"/>
        <w:ind w:left="145" w:right="592" w:firstLine="726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просвещение и информирование населения в части появившихся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новаций и доступности институтов и современных финансовых инструментов, </w:t>
      </w:r>
    </w:p>
    <w:p w14:paraId="7542B2FC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3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2 </w:t>
      </w:r>
    </w:p>
    <w:p w14:paraId="1AD9727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48" w:right="594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их особенностях и культуре обращения с ними, а также направлений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сбережения и накопления;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09486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4" w:lineRule="auto"/>
        <w:ind w:left="148" w:right="591" w:firstLine="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позитивного отношения населения к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сбережений и инвестиций.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2C477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221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3. Организационные особенности Фестиваля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BBEF0E8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3" w:lineRule="auto"/>
        <w:ind w:left="140" w:right="594" w:firstLine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3.1. Фестиваль проводится в соответствии с утвержденным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Министерством финансов Российской Федерации списком субъектов РФ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участников Фестиваля и включает три этапа: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72CC91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– муниципальный этап,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2BB59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– региональный этап,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3E28F8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– федеральный этап,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A97C9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8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Этапы Фестиваля проводятся в очном формате.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1EB14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8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3.2. В проведении Фестиваля задействованы: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8408F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38" w:right="59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Организатор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 – ФГОБУ ВО «Финансовый университет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Правительстве Российской Федерации», Институт финансовой грамотности.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Куратор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рабочей группы Фестиваля в субъектах РФ (далее – Куратор)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ответственное лицо, назначенное региональным органом исполнительной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власти (далее – РОИВ) - координатором реализации Стратегии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субъекта РФ, для организации и координирования муниципального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регионального этапов Фестиваля на уровне представляемого субъекта.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каждом субъекте РФ – участнике Фестиваля может быть только один Куратор.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Региональный оператор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 – структурное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подразделение/филиал Финуниверситета или иные организации, определяемые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Финуниверситетом на основании соответствующего соглашения. Мероприятия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регионального этапов Фестиваля проводятся на базе Регионального оператора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или на иных площадках по согласованию с Куратором.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590EE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144" w:right="60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Муниципальный оператор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ответственное лицо, назначенное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Куратором официальным письмом из числа муниципальных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субъекта.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9E651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5" w:right="59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Партнер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 – организация, которая в рамках Фестиваля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оказывает экспертную, организационную, спонсорскую и информационную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поддержку, предоставляет сувенирную и иную раздаточную продукцию,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принимать участие в проведении мероприятий по согласованию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Организатором.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996978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140" w:right="59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 семейная команда от 2 до 4 человек, подавшая заявку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участие в Фестивале. Участие в Фестивале могут принять команды,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проживающие на территории субъекта РФ – участника Фестиваля и в состав </w:t>
      </w:r>
    </w:p>
    <w:p w14:paraId="006FDDF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2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3 </w:t>
      </w:r>
    </w:p>
    <w:p w14:paraId="5EA2F72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38" w:right="591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которых входит не менее 1 лица, достигшего 18 лет. Ответственность за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команды, не достигших 18 лет, несут взрослые родственники – члены команды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Жюри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представительный и публичный орган Фестиваля, который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обеспечивает общественное доверие, статус и авторитет Фестиваля. 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состоит из Председателя и членов Жюри. В своей работе 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руководствуется настоящим Положением. Время работы Жюри и сроки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рассмотрения конкурсных материалов членами Жюри определяются графиком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работы Фестиваля, согласованного с организаторами.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CEFF29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задачи Жюри входит: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C39D62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5" w:lineRule="auto"/>
        <w:ind w:left="142" w:right="592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подсчет количества баллов по итогам мероприятий соответствующих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этапов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DA8851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left="145" w:right="592" w:firstLine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оценка дополнительных мероприятий, в случае необходимости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проведения, для определения победителей при равных результатах;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определение победителей соответствующих этапов Фестиваля.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Решение Жюри оформляется протоколом Фестиваля и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окончательным для определения победителей соответствующих этапов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Фестиваля.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7AC4A9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left="138" w:right="592" w:firstLine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3.3. Муниципальный этап Фестиваля проходит по заранее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разработанному Организатором сценарию. Мероприятия могут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приурочены к какому-либо празднику или событию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общегородском/муниципальном уровне в соответствии с графиком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B6616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Муниципальный оператор: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C4022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63" w:lineRule="auto"/>
        <w:ind w:left="149" w:right="597" w:firstLine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отвечает за организацию и проведение муниципального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C94CDBE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3" w:lineRule="auto"/>
        <w:ind w:left="140" w:right="597" w:firstLine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должен предоставить отчет Куратору и Региональному оператору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итогах проведения муниципального этапа Фестиваля по форме отчетности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Организатора. Форма отчетности включает информацию о количестве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участников, о названиях команд (соответствующих фамилиям семей </w:t>
      </w:r>
    </w:p>
    <w:p w14:paraId="03A5D7D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143" w:right="59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участников), о месте проведения, о времени проведения с указанием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наименования мероприятия субъекта РФ – участника Фестиваля, в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которого проведен муниципальный этап Фестиваля, контактные 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Муниципального оператора, проводившего муниципальный этап Фестиваля,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контактные данные победителей, протокол Жюри, контактные 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победителей муниципального этапа Фестиваля, фотоотчет и/или видеоотчет.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C569A4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3" w:lineRule="auto"/>
        <w:ind w:left="142" w:right="599" w:firstLine="71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оформляет регистрационные листы мероприятий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этапа и предоставляет их Региональному оператору и Куратору; </w:t>
      </w:r>
    </w:p>
    <w:p w14:paraId="7168F4E6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6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4 </w:t>
      </w:r>
    </w:p>
    <w:p w14:paraId="6287FF5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45" w:right="593" w:firstLine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организует размещение просветительских материалов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Организатора на физических носителях, в СМИ и общественном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медиапространстве во время проведения муниципального этапа Фестиваля.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5C442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0" w:right="59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Для участия в Фестивале участникам необходимо оформить заявку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участие (Приложение 1) и направить организатору муниципального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 – Муниципальному оператору. На основании полученных заявок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Муниципальный оператор формирует список участников – семейных команд.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CAFCDA1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0" w:right="591" w:firstLine="7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Муниципальный этап включает 3 обязательных единых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участников Фестиваля мероприятия (квиз, деловая игра, мастер-класс и т.д.)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 дополнительных мероприятий. Среди обязательных тем мероприятий: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Программа долгосрочных сбережений, страхование, инвестиции</w:t>
      </w:r>
      <w:r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Мероприятия,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проводимые Муниципальным оператором, являются бесплатными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общедоступными для участников Фестиваля.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F70998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141" w:right="591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Определение победителей муниципального этапа Фестиваля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осуществляет Жюри, сформированное из числа представителей партнеров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Фестиваля, Куратора (по согласованию), муниципальных служащих.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Жюри включает не менее 3 человек.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DBF2D4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0" w:right="591" w:firstLine="7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Результаты муниципального этапа Фестиваля фиксируются в протоколе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Жюри и направляются Куратору и Организатору/Региональному оператору.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Муниципальными операторами Фестиваля совместно с Куратором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Региональным оператором Фестиваля должен быть сформирован список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участников регионального этапа в количестве от 20 до 36 семей.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муниципалитетах количество участников муниципального этапа регулируются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Муниципальными операторами.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39F1E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8" w:right="591" w:firstLine="70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Победители муниципального этапа Фестиваля и порядок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награждения.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034D8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right="600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 итогам муниципального этапа Фестиваля в соответствии с решением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Жюри победителям присваиваются следующие позиции согласно количеству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набранных баллов: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5C2A0BE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3" w:lineRule="auto"/>
        <w:ind w:left="143" w:right="595" w:firstLine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Дипломант 1 степени – семья победителей, набравшая наибольшее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число баллов.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69D6B4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3" w:lineRule="auto"/>
        <w:ind w:left="148" w:right="592" w:firstLine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Дипломанты 2 и 3 степени – семьи, занявшие 2-е и 3-е места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сумме набранных баллов в мероприятиях регионального этапа.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Каждая семья получает соответствующий диплом на семью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участвовавших.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02A070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50" w:right="598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Остальные участники Фестиваля получают сертификат участника (по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форме Организатора).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5C1E70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143" w:right="597" w:firstLine="708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региональный этап Фестиваля направляется семья, занявшее 1 место.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случае невозможности участия победителей, занявших 1 место, предложение </w:t>
      </w:r>
    </w:p>
    <w:p w14:paraId="44087D70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5 </w:t>
      </w:r>
    </w:p>
    <w:p w14:paraId="14C107DC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45" w:right="5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принять участие направляется победителям, занявшим 2 место. В случае отказа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победителей 2 места – победителям, занявшим 3 место.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C57320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8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828003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3" w:lineRule="auto"/>
        <w:ind w:left="143" w:right="595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3.4. Региональный этап Фестиваля проходит одновременно во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Субъектах РФ – участниках Фестиваля. Участники регионального этапа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победители муниципального этапа Фестиваля. По решению Куратора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Регионального оператора к участию в региональном этапе Фестиваля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быть приглашены семьи, проживающие в субъекте РФ – участнике Фестиваля.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19D934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5" w:right="591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Для этого им необходимо будет оформить заявку на участие (Приложение 1)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направить Региональному оператору.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528CFD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142" w:right="59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Расходы, связанные с проездом победителей муниципального этапа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места проведения регионального этапа Фестиваля, а также расходы по питанию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 проживанию (при необходимости) участников Фестиваля, осуществляются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счет средств самих участников, либо за счет средств иных организаций,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заинтересованных в проведении Фестиваля, в т.ч. спонсоров, партнеров (по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согласованию).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B9F692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39" w:right="592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Региональный этап включает проведение 5 обязательных единых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участников Фестиваля мероприятий (лекция, мастер-класс, деловая игра, квиз,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квест и т.д.) и 2 дополнительных, необходимых к проведению при одинаковом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количестве баллов. Мероприятия, проводимые Региональным оператором,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являются бесплатными и общедоступными для участников Фестиваля.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E3510D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left="145" w:right="59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целях определения победителей регионального этапа Фестиваля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каждом субъекте РФ - участнике Фестиваля формируется Жюри из 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представителей партнеров Фестиваля, Куратора (по согласованию),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представителей органов исполнительной власти данного субъекта, учреждений,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общественных организаций. Состав Жюри формируется Куратором совместно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Организатором/Региональным оператором и включает не менее 3 человек.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D4AF40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4" w:lineRule="auto"/>
        <w:ind w:left="148" w:right="661" w:firstLine="7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Участие в Жюри представителей партнеров не может превышать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одного представителя от партнера.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E53F03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left="141" w:right="59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Результаты регионального этапа Фестиваля фиксируются в протоколе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Жюри и направляются Куратору и Организатору Фестиваля.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Победители регионального этапа Фестиваля и порядок награждения.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 итогам регионального этапа Фестиваля в соответствии с решением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Жюри победителям присваиваются следующие позиции согласно количеству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набранных баллов: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533FA4C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61" w:lineRule="auto"/>
        <w:ind w:left="143" w:right="593" w:firstLine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Дипломант 1 степени – семья победителей, набравшая наибольшее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число баллов.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61620E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1" w:lineRule="auto"/>
        <w:ind w:left="148" w:right="591" w:firstLine="713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Дипломанты 2 и 3 степени – семьи, занявшие 2-е и 3-е места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сумме набранных баллов в мероприятиях регионального этапа. </w:t>
      </w:r>
    </w:p>
    <w:p w14:paraId="49F94251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6 </w:t>
      </w:r>
    </w:p>
    <w:p w14:paraId="7A71F5C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40" w:right="594" w:firstLine="7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Каждая семья получает соответствующий диплом на семью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участвовавших.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EE3FF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150" w:right="598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Остальные участники Фестиваля получают сертификат участника (по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форме Организатора).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189F9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left="148" w:right="593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Партнеры Фестиваля, Региональные операторы и члены Жюри вправе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отметить и поощрить специальными призами участников Фестиваля,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ставших Дипломантами 1, 2 и 3 степени, но продемонстрировавших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оригинальность.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AFAB9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5" w:right="59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федеральный этап Фестиваля направляется семья, занявшее 1 место.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случае невозможности участия победителей, занявших 1 место, предложение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принять участие направляется победителям, занявшим 2 место. В случае отказа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победителей 2 места – победителям, занявшим 3 место.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57951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144" w:right="591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3.5. Федеральный этап Фестиваля проводится Организатором формате.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Информация о точной дате, месте и времени проведения федерального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 направляется в адрес Куратора и Регионального оператора в срок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позднее 30 дней до начала Фестиваля.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FF019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2" w:right="59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Расходы, связанные с проездом победителей регионального этапа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места проведения федерального этапа Фестиваля, а также расходы по питанию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 проживанию осуществляются за счет средств иных организаций,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заинтересованных в проведении Фестиваля, в т.ч. спонсоров, партнеров (по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согласованию), либо за счет средств самих участников (по желанию).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7ED228C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left="139" w:right="591" w:firstLine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Федеральный этап Фестиваля проходит на площадке Финуниверситета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включает проведение ряда мероприятий (лекция, мастер-класс, деловая игра,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квиз, квест и т.д.), в т.ч. мероприятий от представителей партнеров (но не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одного мероприятия от партнера). Также могут быть проведены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дополнительные мероприятия, необходимые к проведению при одинаковом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количестве баллов и определении победителей. Мероприятия Фестиваля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являются бесплатными и общедоступными для всех участников Фестиваля.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F53382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left="145" w:right="59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целях определения победителей федерального этапа Фестиваля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формируется Жюри из числа представителей партнеров Фестиваля (но не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одного представителя от партнера), представителей заинтересованных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министерств, ведомств, учреждений, общественных организаций. Состав 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формируется Организатором и включает не менее 3 человек.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69D8A6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1" w:right="59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Результаты федерального этапа Фестиваля фиксируются в протоколе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Жюри и передаются Организатору Фестиваля.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4D37CA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141" w:right="592" w:firstLine="711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Победители федерального этапа Фестиваля и порядок награждения.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 итогам федерального этапа Фестиваля в соответствии с решением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Жюри победителям присваиваются следующие позиции согласно количеству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набранных баллов: </w:t>
      </w:r>
    </w:p>
    <w:p w14:paraId="706176A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7 </w:t>
      </w:r>
    </w:p>
    <w:p w14:paraId="6611747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45" w:right="593" w:firstLine="7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Дипломант 1 степени – семья победителей, набравшая наибольшее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количество баллов;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AE52B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3" w:lineRule="auto"/>
        <w:ind w:left="140" w:right="592" w:firstLine="7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Дипломанты 2 и 3 степени – семьи, занявшие 2-е и 3-е места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сумме набранных баллов в мероприятиях федерального этапа.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Каждая семья получает соответствующий диплом на семью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участвовавших.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8A94ED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150" w:right="591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Остальные участники Фестиваля получают сертификат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федерального этапа Фестиваля.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4265B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left="140" w:right="5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Дипломанты 1, 2 и 3 степени поощряются ценными призами. Партнеры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 и члены Жюри вправе отметить и поощрить специальными призами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участников федерального этапа Фестиваля, не ставших Дипломантами 1, 2 и 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степени.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844447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40" w:lineRule="auto"/>
        <w:ind w:right="3081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 xml:space="preserve">Сроки проведения Фестиваля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E036B2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8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Сроки проведения Фестиваля: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433043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2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муниципальный этап – май-июнь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436C49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2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региональный этап – июнь-июль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41FED28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2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федеральный - сентябрь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D9E26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ind w:right="243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4. Обязанности Организатора Фестиваля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CCEB50C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42" w:right="591"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Организатор Фестиваля разрабатывает и направляет Региональным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операторам и Кураторам Фестиваля необходимые сценарии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мероприятий, инструкции, указания, макеты, рекламные и раздаточные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материалы для качественной организации соответствующих этапов Фестиваля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срок не позднее 10 рабочих дней до начала проведения соответствующего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этапа.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04795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 w:line="240" w:lineRule="auto"/>
        <w:ind w:right="273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5. Обязанности Куратора Фестиваля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3AF81F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4" w:lineRule="auto"/>
        <w:ind w:left="144" w:right="592" w:firstLine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5.1. От каждого субъекта РФ – участника Фестиваля назначается один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Куратор.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F1A345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8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5.2. Куратор решает следующие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B56528E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38" w:right="59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1) организует информационную и медийную поддержку Фестиваля,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информирует население представляемого субъекта о проведении Фестиваля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(афиша мероприятия, алгоритмы проведения мероприятий, рекламно раздаточные материалы и тексты предоставляются Организатором Фестиваля);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A9FBE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143" w:right="597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2) осуществляет взаимодействие с Муниципальными операторами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Региональным оператором по вопросах организации 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соответствующих этапов Фестиваля;</w:t>
      </w:r>
    </w:p>
    <w:p w14:paraId="2931E9D2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5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8 </w:t>
      </w:r>
    </w:p>
    <w:p w14:paraId="7AE3DE66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45" w:right="591" w:firstLine="7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3) по письменному поручению местного РОИВ организует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взаимодействие с представителями муниципальной власти по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организации и проведения муниципального этапа, назначает Организаторов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муниципального этапа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2D7E95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38" w:right="597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4) передает Муниципальному оператору необходимые сценарии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проведения мероприятий, инструкции, указания, макеты, рекламные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раздаточные материалы для качественной организации муниципального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 в срок не позднее 10 рабочих дней до начала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муниципального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1F72D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148" w:right="60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5) содействует распространению просветительских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Организатора во время проведения муниципального и регионального этапов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86745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40" w:right="65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6) содействует обеспечению предварительной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участников на Фестиваль;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29B7E0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3" w:lineRule="auto"/>
        <w:ind w:left="145" w:right="59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7) обеспечивает публикацию программы этапов Фестиваля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муниципальных/региональных информационных ресурсах;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7FC9D2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38" w:right="591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8) осуществляет поиск и определение информационных партнеров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Фестиваля, СМИ для освещения муниципального и регионального этапов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Фестиваля, спонсоров, в том числе по обеспечению сувенирной продукцией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материальной поддержкой участников Фестиваля - победителей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муниципального и регионального этапов для участия в Фестивале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региональном и федеральном уровнях соответственно (проезд и проживание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участников - победителей);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6E2EA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149" w:right="592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9) готовит совместно с Региональным оператором отчет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Фестиваля в своем субъекте, включающем: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4012480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3" w:lineRule="auto"/>
        <w:ind w:left="145" w:right="593" w:firstLine="7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информацию о информировании населения о Фестивале в СМИ;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информацию о количестве семей, принявших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муниципальном и региональном этапах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AE1F5F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5" w:right="593" w:firstLine="7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информацию о количестве мероприятий, проведенных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муниципальном и региональном этапах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A6497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145" w:right="600" w:firstLine="7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информацию о количестве Муниципальных операторов и местах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проведения муниципального этапа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5E402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9" w:right="658" w:firstLine="7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протоколы Жюри по итогам муниципального и регионального этапов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D0597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871" w:right="9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Контактные данные победителей регионального этапа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  <w:highlight w:val="white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Фотоотчет и/или видеоотчет.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05B5C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4" w:lineRule="auto"/>
        <w:ind w:left="148" w:right="592"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Отчет направляется на почту Организатора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</w:rPr>
        <w:t xml:space="preserve">IFG@fa.ru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не позднее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 рабочих дней с даты проведения соответствующего этапа Фестиваля.</w:t>
      </w:r>
    </w:p>
    <w:p w14:paraId="0B1C457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3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9 </w:t>
      </w:r>
    </w:p>
    <w:p w14:paraId="56A12DA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01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6. Обязанности Регионального оператора Фестиваля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6180E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3" w:lineRule="auto"/>
        <w:ind w:left="138" w:right="591" w:firstLine="7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6.1. Для получения организацией статуса Регионального оператора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руководитель структурного подразделения/филиала Финуниверситета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иной организации, согласованной Финуниверситетом, должен направить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служебную записку/официальное письмо Организатору с указанием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наименования организации, лиц, ответственных за организацию и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регионального этапа Фестиваля, и Куратора – ответственного лица от субъекта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79B66A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2" w:right="592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6.2. Региональный оператор совместно с Куратором обеспечивает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передачу Муниципальному оператору необходимых сценариев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мероприятий, инструкции, указания, макеты, рекламные и раздаточные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материалы для качественной организации муниципального этапа Фестиваля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срок не позднее 10 рабочих дней до начала проведения соответствующего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этапа.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FBDDFB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138" w:right="591" w:firstLine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6.3. Региональный оператор должен провести не менее 5 обязательных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единых мероприятий регионального этапа Фестиваля и 2 дополнительных,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необходимых к проведению при одинаковом количестве баллов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 настоящим Положением и предоставить отчет по итогам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регионального этапа Фестиваля.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23D8AC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2" w:right="592" w:firstLine="7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Организатор обеспечивает Региональным операторам методическую,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экспертную и организационную поддержку.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E0135A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6.4. Региональный оператор решает следующие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F74273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85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организационные: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610C012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45" w:right="591" w:firstLine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информирует население субъекта РФ – участника Фестиваля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проведении Фестиваля, приглашает участвовать в мероприятиях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приглашает семьи к активному участию в мероприятиях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муниципального и регионального этапов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BA545C8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3" w:lineRule="auto"/>
        <w:ind w:left="140" w:right="591" w:firstLine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публикует информацию о проведении Фестиваля на своем сайте,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том числе с указанием сроков проведения муниципального и 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этапов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73024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утверждает состав Жюри регионального этапа;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D2BBBA8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85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содержательные: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1CAEFB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63" w:lineRule="auto"/>
        <w:ind w:left="145" w:right="592" w:firstLine="6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  <w:highlight w:val="white"/>
        </w:rPr>
        <w:t xml:space="preserve">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проводит очные мероприятия. Время проведения, формат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количество мероприятий Региональный оператор согласовывает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Организатором. Рекомендуемые форматы мероприятий указаны в п. 3.4.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Мероприятия должны: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15B884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носить образовательно-развлекательный характер;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F8850EE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8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быть актуальными и полезными;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95905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857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соответствовать тематике Фестиваля.</w:t>
      </w:r>
    </w:p>
    <w:p w14:paraId="53CED200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10 </w:t>
      </w:r>
    </w:p>
    <w:p w14:paraId="405B2646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45" w:right="591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  <w:highlight w:val="white"/>
        </w:rPr>
        <w:t xml:space="preserve">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 итогам мероприятий Региональный оператор размещает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новостную информацию на своем сайте о проведенных мероприятиях. Ссылку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публикацию Региональный оператор отражает в отчете.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3D82C8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857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>Требования к отчетной документации: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17316D32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4" w:lineRule="auto"/>
        <w:ind w:left="142" w:right="591" w:firstLine="7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Отчетность оформляется на русском языке (не менее 4-х предложений)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должна содержать следующее: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E36E071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145" w:right="597" w:firstLine="8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  <w:highlight w:val="white"/>
        </w:rPr>
        <w:t xml:space="preserve">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информацию о информировании населения о Фестивале в СМИ;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информацию о количестве семей, принявших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муниципальном и региональном этапах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4D419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5" w:lineRule="auto"/>
        <w:ind w:left="145" w:right="594" w:firstLine="8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информацию о количестве мероприятий, проведенных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муниципальном и региональном этапах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DB19D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4" w:lineRule="auto"/>
        <w:ind w:left="145" w:right="600" w:firstLine="8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информацию о количестве Муниципальных операторов и местах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проведения муниципального этапа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07A7BCE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149" w:right="600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протоколы Жюри по итогам муниципального и регионального этапов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5EC8AF8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6" w:lineRule="auto"/>
        <w:ind w:left="1001" w:right="9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Контактные данные победителей регионального этапа Фестиваля;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Фотоотчет и/или видеоотчет.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9C182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40" w:lineRule="auto"/>
        <w:ind w:right="298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7. Антикоррупционная оговорка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5572B4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45" w:right="59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7.1. При взаимодействии, согласно настоящему Положению и/или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 его исполнением Организатор, Муниципальные операторы, Региональные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операторы, Кураторы, Партнеры и другие участники Фестиваля (далее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Стороны) обязуются обеспечить соблюдение требований Федерального закона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от 25.12.2008 № 273-ФЗ «О противодействии коррупции» и иных нормативных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правовых актов Российской Федерации в сфере противодействия коррупции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принять меры по соблюдению требований вышеуказанных нормативных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правовых актов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24ACCB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0" w:right="594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 невыполнение и (или) ненадлежащее выполнение вышеуказанных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требований в сфере противодействия коррупции Стороны несут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ответственность, предусмотренную законодательством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605CBB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141" w:right="593" w:firstLine="7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7.2. При взаимодействии, исполнении своих обязательств по настоящему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Положению и/или в связи с его исполнением Стороны обязуются не совершать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 не допускать совершение деяний (действий), подпадающих под понятие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«коррупция», предусмотренное статьей 1 Федерального закона от 25.12.2008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№ 273-ФЗ «О противодействии коррупции»; деяний (преступлений)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коррупционной направленности, предусмотренных Уголовным кодексом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Российской Федерации; иных деяний (действий), нарушающих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федеральных законов и иных нормативных правовых актов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Федерации в сфере противодействия коррупции.</w:t>
      </w:r>
    </w:p>
    <w:p w14:paraId="076477B5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11 </w:t>
      </w:r>
    </w:p>
    <w:p w14:paraId="345120E3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138" w:right="592"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7.3 В случае возникновения у Стороны обоснованных предположений,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что произошло или может произойти совершение коррупционного деяния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(правонарушения), предусмотренного пунктом 7.2. настоящей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Антикоррупционной оговорки (далее – совершение коррупционного деяния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(правонарушения)), соответствующая Сторона обязуется уведомить об этом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другую Сторону в письменной форме по почте заказным письмом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уведомлением о вручении по адресу ее местонахождения. В письменном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уведомлении Сторона обязана указать соответствующие факты, представить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документы и иные материалы, подтверждающие, что произошло или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произойти совершение коррупционного деяния (правонарушения) другой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Стороной, членом ее органа управления, ее работником и аффилированным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лицом. Сторона, получившая уведомление о совершении коррупционного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деяния (правонарушения), обязана рассмотреть полученное уведомление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сообщить другой Стороне в письменной форме по почте заказным письмом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уведомлением о вручении по адресу ее местонахождения о результатах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рассмотрения в течение 10 (десяти) рабочих дней со дня получения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письменного уведомления.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677EE8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left="140" w:right="593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7.4. Сторона, уведомившая другую Сторону о совершении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коррупционного деяния (правонарушения), принимает меры по обеспечению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своему работнику, сообщившему о совершении коррупционного деяния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(правонарушения), гарантий, предотвращающих его неправомерное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увольнение, неправомерный перевод на нижестоящую должность,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неправомерное лишение или снижение размера премии, неправомерный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перенос времени отпуска, неправомерное привлечение к дисциплинарной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ответственности.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87C46F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38" w:right="591"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7.5. В случае совершения одной Стороной коррупционного деяния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(правонарушения) или неполучения другой Стороной в соответствии с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7.3. настоящей Антикоррупционной оговорки информации о результатах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рассмотрения уведомления о совершении коррупционного деяния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(правонарушения) другая Сторона вправе в одностороннем внесудебном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порядке отказаться от исполнения настоящего Положения путем направления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Стороне, совершившей коррупционное деяние (правонарушение), письменного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уведомления по почте заказным письмом с уведомлением о вручении по адресу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ее местонахождения, а также потребовать от Стороны, совершившей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коррупционное деяние (правонарушение), возмещения документально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подтвержденных убытков, причиненных досрочным прекращением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Положения.</w:t>
      </w:r>
    </w:p>
    <w:p w14:paraId="62BB9D3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46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12 </w:t>
      </w:r>
    </w:p>
    <w:p w14:paraId="528C24BF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9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8. Согласие на обработку персональных данных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56A895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3" w:lineRule="auto"/>
        <w:ind w:left="142" w:right="59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8.1. Кураторы, Муниципальные операторы, Региональные операторы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Партнеры дают свое согласие на обработку персональных данных, относящихся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исключительно к перечисленным ниже категориям персональных данных: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фамилия, имя, отчество; наименование места работы; должность; контактные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данные (адрес электронной почты, телефон).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234278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left="142" w:right="59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8.2. Настоящее согласие предоставляется на осуществление действий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отношении персональных данных Кураторов, Муниципальных операторов,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представителей Региональных операторов и Партнеров, которые необходимы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для достижения указанных выше целей, включая (без ограничения) сбор,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систематизацию, накопление, хранение (на бумажных и электронных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носителях), уточнение (обновление, изменение), обезличивание,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осуществление любых иных действий, предусмотренных действующим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законодательством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AB9BF19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5" w:right="599" w:firstLine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8.3. Организатор гарантирует обработку персональных данных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соответствии с действующим законодательством Российской Федерации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неавтоматизированным, так и автоматизированным способами.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E50331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144" w:right="591" w:firstLine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8.4. Использование персональных данных участников Фестиваля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происходит в соответствии с требованиями Федерального закона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27.06.2006г. № 152 «О персональных данных».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B831DD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right="308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9. Заключительные положения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35DB492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144" w:right="599" w:firstLine="7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9.1. Организатор оставляет за собой право вносить изменения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Положение о проведения Фестиваля во время подготовки к его проведению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согласованию с Министерством финансов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E501E2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145" w:right="598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9.2. Подача заявки для участия в Фестивале предполагает полное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безоговорочное согласие участника со всеми условиями, изложенными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настоящем Положении.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860176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left="148" w:right="59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9.3. Для освещения работы Фестиваля представители СМИ направляют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адрес Организатора любым удобным способом заявку на аккредитацию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своих корреспондентов. Организатор вправе отказать представителю СМИ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аккредитации без объяснения причин.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F2D4DA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140" w:right="59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9.4. Организатор имеет право решать вопросы, не указанные в данном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Положении, в соответствии с общепринятой практикой проведения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территории Российской Федерации массовых мероприятий.</w:t>
      </w:r>
    </w:p>
    <w:p w14:paraId="09DC5F87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8"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13 </w:t>
      </w:r>
    </w:p>
    <w:p w14:paraId="66497796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1  </w:t>
      </w:r>
    </w:p>
    <w:p w14:paraId="2B7DA284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Фестивале  </w:t>
      </w:r>
    </w:p>
    <w:p w14:paraId="0DD06072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43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</w:t>
      </w:r>
    </w:p>
    <w:p w14:paraId="0E10BBA0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6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участие в Фестивале </w:t>
      </w:r>
    </w:p>
    <w:tbl>
      <w:tblPr>
        <w:tblStyle w:val="a5"/>
        <w:tblW w:w="9501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0"/>
        <w:gridCol w:w="4751"/>
      </w:tblGrid>
      <w:tr w:rsidR="009D6418" w14:paraId="3CE4FABF" w14:textId="77777777">
        <w:trPr>
          <w:trHeight w:val="652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A42B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44" w:firstLine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Субъект проживания (край, область и  т.д.)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E48E" w14:textId="77777777" w:rsidR="009D6418" w:rsidRDefault="009D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6418" w14:paraId="35646D20" w14:textId="77777777">
        <w:trPr>
          <w:trHeight w:val="655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3F17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1004" w:firstLine="3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фестиваля – семья  __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(Ивановых - пример)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16B2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Семья ________</w:t>
            </w:r>
          </w:p>
        </w:tc>
      </w:tr>
      <w:tr w:rsidR="009D6418" w14:paraId="27B1A712" w14:textId="77777777">
        <w:trPr>
          <w:trHeight w:val="653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42E2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6" w:right="4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кол-во человек от семьи на  Фестивале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D0BC" w14:textId="77777777" w:rsidR="009D6418" w:rsidRDefault="009D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6418" w14:paraId="146EBA01" w14:textId="77777777">
        <w:trPr>
          <w:trHeight w:val="655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313B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1" w:right="3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вы придете с детьми, укажите  кол-во детей и их возраст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A084" w14:textId="77777777" w:rsidR="009D6418" w:rsidRDefault="009D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6418" w14:paraId="25964F6D" w14:textId="77777777">
        <w:trPr>
          <w:trHeight w:val="1295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67DD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ФИО представителей семьи </w:t>
            </w:r>
          </w:p>
          <w:p w14:paraId="66B78FA1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участника фестиваля: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078E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  <w:p w14:paraId="544493EC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  <w:p w14:paraId="65EBAD8F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  <w:p w14:paraId="1D6E2536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D6418" w14:paraId="6BBFFC61" w14:textId="77777777">
        <w:trPr>
          <w:trHeight w:val="333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D507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Электронная почта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2B82" w14:textId="77777777" w:rsidR="009D6418" w:rsidRDefault="009D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6418" w14:paraId="4BB6EE4F" w14:textId="77777777">
        <w:trPr>
          <w:trHeight w:val="331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137E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2A528" w14:textId="77777777" w:rsidR="009D6418" w:rsidRDefault="009D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6418" w14:paraId="6554D66B" w14:textId="77777777">
        <w:trPr>
          <w:trHeight w:val="655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336D" w14:textId="77777777" w:rsidR="009D6418" w:rsidRDefault="00380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50" w:firstLine="6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Согласие на обработку персональных  данных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(подпись и дата)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B790" w14:textId="77777777" w:rsidR="009D6418" w:rsidRDefault="009D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14:paraId="02B2AF2D" w14:textId="77777777" w:rsidR="009D6418" w:rsidRDefault="009D6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F6FED5" w14:textId="77777777" w:rsidR="009D6418" w:rsidRDefault="009D6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9AEEAC" w14:textId="77777777" w:rsidR="009D6418" w:rsidRDefault="003800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14 </w:t>
      </w:r>
    </w:p>
    <w:sectPr w:rsidR="009D6418">
      <w:pgSz w:w="11900" w:h="16820"/>
      <w:pgMar w:top="1115" w:right="595" w:bottom="789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18"/>
    <w:rsid w:val="0038008C"/>
    <w:rsid w:val="009D6418"/>
    <w:rsid w:val="00E2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E23C"/>
  <w15:docId w15:val="{404F185A-074C-45CF-B532-B8D2AF73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3963</Words>
  <Characters>22594</Characters>
  <Application>Microsoft Office Word</Application>
  <DocSecurity>0</DocSecurity>
  <Lines>188</Lines>
  <Paragraphs>53</Paragraphs>
  <ScaleCrop>false</ScaleCrop>
  <Company/>
  <LinksUpToDate>false</LinksUpToDate>
  <CharactersWithSpaces>26504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2025-05-20T00:20:00Z</dcterms:created>
  <dcterms:modified xsi:type="dcterms:W3CDTF">2026-06-01T06:56:00Z</dcterms:modified>
</cp:coreProperties>
</file>