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2B" w:rsidRPr="00E4211A" w:rsidRDefault="00E94D2B" w:rsidP="00CD4415">
      <w:pPr>
        <w:jc w:val="center"/>
        <w:rPr>
          <w:b/>
        </w:rPr>
      </w:pPr>
      <w:proofErr w:type="spellStart"/>
      <w:r w:rsidRPr="00E4211A">
        <w:rPr>
          <w:b/>
        </w:rPr>
        <w:t>Алданский</w:t>
      </w:r>
      <w:proofErr w:type="spellEnd"/>
      <w:r w:rsidRPr="00E4211A">
        <w:rPr>
          <w:b/>
        </w:rPr>
        <w:t xml:space="preserve"> городской Совет депутатов</w:t>
      </w:r>
    </w:p>
    <w:p w:rsidR="00E94D2B" w:rsidRPr="00E4211A" w:rsidRDefault="00E94D2B" w:rsidP="00E94D2B">
      <w:pPr>
        <w:jc w:val="center"/>
        <w:rPr>
          <w:b/>
        </w:rPr>
      </w:pPr>
      <w:proofErr w:type="spellStart"/>
      <w:r w:rsidRPr="00E4211A">
        <w:rPr>
          <w:b/>
        </w:rPr>
        <w:t>Алданского</w:t>
      </w:r>
      <w:proofErr w:type="spellEnd"/>
      <w:r w:rsidRPr="00E4211A">
        <w:rPr>
          <w:b/>
        </w:rPr>
        <w:t xml:space="preserve"> района</w:t>
      </w:r>
    </w:p>
    <w:p w:rsidR="00E94D2B" w:rsidRPr="00E4211A" w:rsidRDefault="00E94D2B" w:rsidP="00E94D2B">
      <w:pPr>
        <w:jc w:val="center"/>
        <w:rPr>
          <w:b/>
        </w:rPr>
      </w:pPr>
      <w:r w:rsidRPr="00E4211A">
        <w:rPr>
          <w:b/>
        </w:rPr>
        <w:t>Республики Саха (Якутия)</w:t>
      </w:r>
    </w:p>
    <w:p w:rsidR="00E94D2B" w:rsidRPr="00E4211A" w:rsidRDefault="00E94D2B" w:rsidP="00E94D2B">
      <w:pPr>
        <w:pBdr>
          <w:bottom w:val="single" w:sz="12" w:space="1" w:color="auto"/>
        </w:pBdr>
        <w:jc w:val="center"/>
        <w:rPr>
          <w:b/>
        </w:rPr>
      </w:pPr>
      <w:r w:rsidRPr="00E4211A">
        <w:rPr>
          <w:b/>
          <w:lang w:val="en-US"/>
        </w:rPr>
        <w:t>XII</w:t>
      </w:r>
      <w:r w:rsidRPr="00E4211A">
        <w:rPr>
          <w:b/>
        </w:rPr>
        <w:t xml:space="preserve"> сессия 4 созыва</w:t>
      </w:r>
    </w:p>
    <w:p w:rsidR="00E94D2B" w:rsidRPr="00E4211A" w:rsidRDefault="00E94D2B" w:rsidP="00E94D2B">
      <w:proofErr w:type="spellStart"/>
      <w:r w:rsidRPr="00E4211A">
        <w:t>г.Алдан</w:t>
      </w:r>
      <w:proofErr w:type="spellEnd"/>
      <w:r w:rsidRPr="00E4211A">
        <w:t xml:space="preserve">                                                                                                         </w:t>
      </w:r>
    </w:p>
    <w:p w:rsidR="00E94D2B" w:rsidRPr="00E4211A" w:rsidRDefault="00E94D2B" w:rsidP="00E94D2B">
      <w:pPr>
        <w:jc w:val="center"/>
        <w:rPr>
          <w:b/>
        </w:rPr>
      </w:pPr>
    </w:p>
    <w:p w:rsidR="004771C2" w:rsidRPr="00E4211A" w:rsidRDefault="00E94D2B" w:rsidP="004771C2">
      <w:pPr>
        <w:jc w:val="center"/>
        <w:rPr>
          <w:b/>
          <w:spacing w:val="60"/>
        </w:rPr>
      </w:pPr>
      <w:r w:rsidRPr="00E4211A">
        <w:rPr>
          <w:b/>
          <w:spacing w:val="60"/>
        </w:rPr>
        <w:t>РЕШЕНИЕ</w:t>
      </w:r>
    </w:p>
    <w:p w:rsidR="004771C2" w:rsidRPr="00E4211A" w:rsidRDefault="004771C2" w:rsidP="004771C2">
      <w:pPr>
        <w:jc w:val="center"/>
        <w:rPr>
          <w:b/>
          <w:spacing w:val="60"/>
        </w:rPr>
      </w:pPr>
    </w:p>
    <w:p w:rsidR="004771C2" w:rsidRPr="00E4211A" w:rsidRDefault="00E94D2B" w:rsidP="00E94D2B">
      <w:pPr>
        <w:jc w:val="center"/>
        <w:rPr>
          <w:b/>
        </w:rPr>
      </w:pPr>
      <w:r w:rsidRPr="00E4211A">
        <w:rPr>
          <w:b/>
        </w:rPr>
        <w:t>От 11</w:t>
      </w:r>
      <w:r w:rsidR="004771C2" w:rsidRPr="00E4211A">
        <w:rPr>
          <w:b/>
        </w:rPr>
        <w:t>.04.2017 г. № 12</w:t>
      </w:r>
    </w:p>
    <w:p w:rsidR="004771C2" w:rsidRPr="00E4211A" w:rsidRDefault="004771C2" w:rsidP="004771C2">
      <w:pPr>
        <w:ind w:firstLine="708"/>
        <w:jc w:val="center"/>
      </w:pPr>
    </w:p>
    <w:p w:rsidR="004771C2" w:rsidRPr="00E4211A" w:rsidRDefault="004771C2" w:rsidP="004771C2">
      <w:pPr>
        <w:ind w:firstLine="708"/>
        <w:jc w:val="center"/>
      </w:pPr>
      <w:r w:rsidRPr="00E4211A">
        <w:t>Об утверждении повестки</w:t>
      </w:r>
    </w:p>
    <w:p w:rsidR="004771C2" w:rsidRPr="00E4211A" w:rsidRDefault="004771C2" w:rsidP="004771C2">
      <w:pPr>
        <w:ind w:firstLine="708"/>
        <w:jc w:val="center"/>
      </w:pPr>
    </w:p>
    <w:p w:rsidR="004771C2" w:rsidRPr="00E4211A" w:rsidRDefault="00FF5556" w:rsidP="004771C2">
      <w:pPr>
        <w:tabs>
          <w:tab w:val="left" w:pos="1020"/>
        </w:tabs>
        <w:ind w:firstLine="708"/>
        <w:rPr>
          <w:b/>
        </w:rPr>
      </w:pPr>
      <w:r w:rsidRPr="00E4211A">
        <w:tab/>
      </w:r>
      <w:proofErr w:type="spellStart"/>
      <w:r w:rsidRPr="00E4211A">
        <w:t>Алданский</w:t>
      </w:r>
      <w:proofErr w:type="spellEnd"/>
      <w:r w:rsidRPr="00E4211A">
        <w:t xml:space="preserve"> городской Совет </w:t>
      </w:r>
      <w:r w:rsidRPr="00E4211A">
        <w:rPr>
          <w:b/>
        </w:rPr>
        <w:t>РЕШИЛ:</w:t>
      </w:r>
    </w:p>
    <w:p w:rsidR="004771C2" w:rsidRPr="00E4211A" w:rsidRDefault="004771C2" w:rsidP="004771C2">
      <w:pPr>
        <w:tabs>
          <w:tab w:val="left" w:pos="1020"/>
        </w:tabs>
        <w:ind w:firstLine="708"/>
      </w:pPr>
    </w:p>
    <w:p w:rsidR="004771C2" w:rsidRPr="00E4211A" w:rsidRDefault="004771C2" w:rsidP="004771C2">
      <w:pPr>
        <w:tabs>
          <w:tab w:val="left" w:pos="1020"/>
        </w:tabs>
        <w:ind w:firstLine="708"/>
      </w:pPr>
    </w:p>
    <w:p w:rsidR="004771C2" w:rsidRPr="00E4211A" w:rsidRDefault="004771C2" w:rsidP="004771C2">
      <w:pPr>
        <w:tabs>
          <w:tab w:val="left" w:pos="1020"/>
        </w:tabs>
        <w:ind w:firstLine="708"/>
      </w:pPr>
      <w:r w:rsidRPr="00E4211A">
        <w:t>Утвердить следующую повестку:</w:t>
      </w:r>
    </w:p>
    <w:p w:rsidR="004771C2" w:rsidRPr="00E4211A" w:rsidRDefault="004771C2" w:rsidP="004771C2">
      <w:pPr>
        <w:jc w:val="center"/>
      </w:pPr>
      <w:proofErr w:type="gramStart"/>
      <w:r w:rsidRPr="00E4211A">
        <w:t>1.«</w:t>
      </w:r>
      <w:proofErr w:type="gramEnd"/>
      <w:r w:rsidRPr="00E4211A">
        <w:t>О внесении изменений и дополнений в устав муниципального образования</w:t>
      </w:r>
    </w:p>
    <w:p w:rsidR="004771C2" w:rsidRPr="00E4211A" w:rsidRDefault="004771C2" w:rsidP="004771C2">
      <w:r w:rsidRPr="00E4211A">
        <w:t xml:space="preserve">«Город Алдан» </w:t>
      </w:r>
      <w:proofErr w:type="spellStart"/>
      <w:r w:rsidRPr="00E4211A">
        <w:t>Алданского</w:t>
      </w:r>
      <w:proofErr w:type="spellEnd"/>
      <w:r w:rsidRPr="00E4211A">
        <w:t xml:space="preserve"> района Республики Саха (Якутия).</w:t>
      </w:r>
    </w:p>
    <w:p w:rsidR="004771C2" w:rsidRPr="00E4211A" w:rsidRDefault="004771C2" w:rsidP="004771C2">
      <w:pPr>
        <w:tabs>
          <w:tab w:val="left" w:pos="1020"/>
        </w:tabs>
      </w:pPr>
      <w:r w:rsidRPr="00E4211A">
        <w:t xml:space="preserve">2. «Об утверждении </w:t>
      </w:r>
      <w:hyperlink r:id="rId5" w:anchor="P28" w:history="1">
        <w:r w:rsidRPr="00E4211A">
          <w:rPr>
            <w:rStyle w:val="a5"/>
            <w:color w:val="000000"/>
            <w:u w:val="none"/>
          </w:rPr>
          <w:t>Положени</w:t>
        </w:r>
      </w:hyperlink>
      <w:r w:rsidRPr="00E4211A">
        <w:rPr>
          <w:color w:val="000000"/>
        </w:rPr>
        <w:t xml:space="preserve">я </w:t>
      </w:r>
      <w:r w:rsidRPr="00E4211A">
        <w:t>об общественном совете по делам несовершеннолетних и защите их прав».</w:t>
      </w:r>
    </w:p>
    <w:p w:rsidR="004771C2" w:rsidRPr="00E4211A" w:rsidRDefault="004771C2" w:rsidP="004771C2">
      <w:pPr>
        <w:autoSpaceDE w:val="0"/>
        <w:autoSpaceDN w:val="0"/>
        <w:adjustRightInd w:val="0"/>
        <w:jc w:val="both"/>
        <w:outlineLvl w:val="1"/>
      </w:pPr>
      <w:r w:rsidRPr="00E4211A">
        <w:t xml:space="preserve">3. «О внесении изменений и дополнений в решение </w:t>
      </w:r>
      <w:proofErr w:type="spellStart"/>
      <w:r w:rsidRPr="00E4211A">
        <w:t>Алданского</w:t>
      </w:r>
      <w:proofErr w:type="spellEnd"/>
      <w:r w:rsidRPr="00E4211A">
        <w:t xml:space="preserve"> городского Совета депутатов № 10-1 от 28 декабря 2016 года «Об утверждении бюджета муниципального образования «Город Алдан».</w:t>
      </w:r>
    </w:p>
    <w:p w:rsidR="004771C2" w:rsidRPr="00E4211A" w:rsidRDefault="004771C2" w:rsidP="004771C2">
      <w:pPr>
        <w:outlineLvl w:val="0"/>
      </w:pPr>
      <w:r w:rsidRPr="00E4211A">
        <w:t>4. «О назначении общественных слушаний по «Отчёту об исполнении бюджета муниципального образования «Город Алдан» за 2016 год».</w:t>
      </w:r>
    </w:p>
    <w:p w:rsidR="004771C2" w:rsidRPr="00E4211A" w:rsidRDefault="00DB075F" w:rsidP="004771C2">
      <w:pPr>
        <w:rPr>
          <w:bCs/>
        </w:rPr>
      </w:pPr>
      <w:r w:rsidRPr="00E4211A">
        <w:rPr>
          <w:bCs/>
        </w:rPr>
        <w:t>5</w:t>
      </w:r>
      <w:r w:rsidR="004771C2" w:rsidRPr="00E4211A">
        <w:rPr>
          <w:bCs/>
        </w:rPr>
        <w:t>. «О награждении Почетной грамотой муниципал</w:t>
      </w:r>
      <w:r w:rsidR="00FF5556" w:rsidRPr="00E4211A">
        <w:rPr>
          <w:bCs/>
        </w:rPr>
        <w:t>ьного образования «Город Алдан»;</w:t>
      </w:r>
    </w:p>
    <w:p w:rsidR="004771C2" w:rsidRPr="00E4211A" w:rsidRDefault="00DB075F" w:rsidP="004771C2">
      <w:pPr>
        <w:rPr>
          <w:bCs/>
        </w:rPr>
      </w:pPr>
      <w:r w:rsidRPr="00E4211A">
        <w:rPr>
          <w:bCs/>
        </w:rPr>
        <w:t>6.</w:t>
      </w:r>
      <w:r w:rsidR="00E75E27" w:rsidRPr="00E4211A">
        <w:rPr>
          <w:bCs/>
        </w:rPr>
        <w:t xml:space="preserve"> «</w:t>
      </w:r>
      <w:r w:rsidR="00D81662" w:rsidRPr="00E4211A">
        <w:rPr>
          <w:bCs/>
        </w:rPr>
        <w:t>Об утверждении отчёта КСО МО «Город Алдан» за 2016 год».</w:t>
      </w:r>
    </w:p>
    <w:p w:rsidR="00E75E27" w:rsidRPr="00E4211A" w:rsidRDefault="00E75E27" w:rsidP="004771C2">
      <w:pPr>
        <w:rPr>
          <w:bCs/>
        </w:rPr>
      </w:pPr>
      <w:r w:rsidRPr="00E4211A">
        <w:rPr>
          <w:bCs/>
        </w:rPr>
        <w:t xml:space="preserve">7. </w:t>
      </w:r>
      <w:r w:rsidR="00ED21AC">
        <w:rPr>
          <w:bCs/>
        </w:rPr>
        <w:t>«</w:t>
      </w:r>
      <w:r w:rsidR="00827CBC" w:rsidRPr="00E4211A">
        <w:rPr>
          <w:bCs/>
        </w:rPr>
        <w:t>Об акте вандализма на городском мемориале Славы</w:t>
      </w:r>
      <w:r w:rsidR="00C57846" w:rsidRPr="00E4211A">
        <w:rPr>
          <w:bCs/>
        </w:rPr>
        <w:t>»</w:t>
      </w:r>
      <w:r w:rsidR="00827CBC" w:rsidRPr="00E4211A">
        <w:rPr>
          <w:bCs/>
        </w:rPr>
        <w:t>.</w:t>
      </w:r>
    </w:p>
    <w:p w:rsidR="004C2753" w:rsidRPr="00E4211A" w:rsidRDefault="004C2753" w:rsidP="004771C2">
      <w:pPr>
        <w:outlineLvl w:val="0"/>
      </w:pPr>
    </w:p>
    <w:p w:rsidR="004C2753" w:rsidRPr="00E4211A" w:rsidRDefault="004C2753" w:rsidP="004771C2">
      <w:pPr>
        <w:outlineLvl w:val="0"/>
      </w:pPr>
    </w:p>
    <w:p w:rsidR="004771C2" w:rsidRPr="00E4211A" w:rsidRDefault="004771C2" w:rsidP="004771C2">
      <w:pPr>
        <w:outlineLvl w:val="0"/>
      </w:pPr>
      <w:r w:rsidRPr="00E4211A">
        <w:t xml:space="preserve"> Заместитель председателя</w:t>
      </w:r>
    </w:p>
    <w:p w:rsidR="004771C2" w:rsidRPr="00E4211A" w:rsidRDefault="004771C2" w:rsidP="004771C2">
      <w:pPr>
        <w:autoSpaceDE w:val="0"/>
        <w:autoSpaceDN w:val="0"/>
        <w:adjustRightInd w:val="0"/>
        <w:jc w:val="both"/>
        <w:outlineLvl w:val="1"/>
      </w:pPr>
      <w:proofErr w:type="spellStart"/>
      <w:r w:rsidRPr="00E4211A">
        <w:t>Алданского</w:t>
      </w:r>
      <w:proofErr w:type="spellEnd"/>
      <w:r w:rsidRPr="00E4211A">
        <w:t xml:space="preserve"> городского Совета                                       </w:t>
      </w:r>
      <w:r w:rsidR="00DA04E1">
        <w:t xml:space="preserve">          </w:t>
      </w:r>
      <w:r w:rsidRPr="00E4211A">
        <w:t xml:space="preserve"> </w:t>
      </w:r>
      <w:proofErr w:type="spellStart"/>
      <w:r w:rsidRPr="00E4211A">
        <w:t>Т.С.Гумурзаков</w:t>
      </w:r>
      <w:proofErr w:type="spellEnd"/>
    </w:p>
    <w:p w:rsidR="004771C2" w:rsidRPr="00E4211A" w:rsidRDefault="004771C2" w:rsidP="004771C2">
      <w:pPr>
        <w:autoSpaceDE w:val="0"/>
        <w:autoSpaceDN w:val="0"/>
        <w:adjustRightInd w:val="0"/>
        <w:jc w:val="both"/>
        <w:outlineLvl w:val="1"/>
      </w:pPr>
    </w:p>
    <w:p w:rsidR="004771C2" w:rsidRPr="00E4211A" w:rsidRDefault="00FC5D9C" w:rsidP="004771C2">
      <w:r w:rsidRPr="00E4211A">
        <w:t xml:space="preserve">Глава города                                                                      </w:t>
      </w:r>
      <w:r w:rsidR="00DA04E1">
        <w:t xml:space="preserve">          </w:t>
      </w:r>
      <w:r w:rsidRPr="00E4211A">
        <w:t xml:space="preserve"> </w:t>
      </w:r>
      <w:proofErr w:type="spellStart"/>
      <w:r w:rsidRPr="00E4211A">
        <w:t>А.Л.Бугай</w:t>
      </w:r>
      <w:proofErr w:type="spellEnd"/>
    </w:p>
    <w:p w:rsidR="004771C2" w:rsidRPr="00E4211A" w:rsidRDefault="004771C2" w:rsidP="004771C2"/>
    <w:p w:rsidR="004771C2" w:rsidRPr="00E4211A" w:rsidRDefault="004771C2" w:rsidP="004771C2">
      <w:pPr>
        <w:pStyle w:val="a3"/>
        <w:jc w:val="center"/>
        <w:rPr>
          <w:b/>
          <w:spacing w:val="60"/>
          <w:sz w:val="24"/>
          <w:szCs w:val="24"/>
        </w:rPr>
      </w:pPr>
    </w:p>
    <w:p w:rsidR="00FC4CF7" w:rsidRPr="00E4211A" w:rsidRDefault="00FC4CF7"/>
    <w:p w:rsidR="00C57846" w:rsidRPr="00E4211A" w:rsidRDefault="00C57846"/>
    <w:p w:rsidR="0015416C" w:rsidRPr="00E4211A" w:rsidRDefault="0015416C"/>
    <w:p w:rsidR="0015416C" w:rsidRPr="00E4211A" w:rsidRDefault="0015416C"/>
    <w:p w:rsidR="0015416C" w:rsidRPr="00E4211A" w:rsidRDefault="0015416C"/>
    <w:p w:rsidR="0015416C" w:rsidRPr="00E4211A" w:rsidRDefault="0015416C"/>
    <w:p w:rsidR="0015416C" w:rsidRPr="00E4211A" w:rsidRDefault="0015416C"/>
    <w:p w:rsidR="0015416C" w:rsidRPr="00E4211A" w:rsidRDefault="0015416C"/>
    <w:p w:rsidR="0015416C" w:rsidRPr="00E4211A" w:rsidRDefault="0015416C"/>
    <w:p w:rsidR="00AC3764" w:rsidRPr="00E4211A" w:rsidRDefault="00AC3764" w:rsidP="00476305">
      <w:pPr>
        <w:jc w:val="center"/>
        <w:rPr>
          <w:b/>
        </w:rPr>
      </w:pPr>
    </w:p>
    <w:p w:rsidR="00AC3764" w:rsidRPr="00E4211A" w:rsidRDefault="00AC3764" w:rsidP="00476305">
      <w:pPr>
        <w:jc w:val="center"/>
        <w:rPr>
          <w:b/>
        </w:rPr>
      </w:pPr>
    </w:p>
    <w:p w:rsidR="00AC3764" w:rsidRPr="00E4211A" w:rsidRDefault="00AC3764" w:rsidP="00476305">
      <w:pPr>
        <w:jc w:val="center"/>
        <w:rPr>
          <w:b/>
        </w:rPr>
      </w:pPr>
    </w:p>
    <w:p w:rsidR="00AC3764" w:rsidRPr="00E4211A" w:rsidRDefault="00AC3764" w:rsidP="00476305">
      <w:pPr>
        <w:jc w:val="center"/>
        <w:rPr>
          <w:b/>
        </w:rPr>
      </w:pPr>
    </w:p>
    <w:p w:rsidR="00AC3764" w:rsidRPr="00E4211A" w:rsidRDefault="00AC3764" w:rsidP="00476305">
      <w:pPr>
        <w:jc w:val="center"/>
        <w:rPr>
          <w:b/>
        </w:rPr>
      </w:pPr>
    </w:p>
    <w:p w:rsidR="00E4211A" w:rsidRDefault="00E4211A" w:rsidP="00476305">
      <w:pPr>
        <w:jc w:val="center"/>
        <w:rPr>
          <w:b/>
        </w:rPr>
      </w:pPr>
    </w:p>
    <w:p w:rsidR="00E4211A" w:rsidRDefault="00E4211A" w:rsidP="00476305">
      <w:pPr>
        <w:jc w:val="center"/>
        <w:rPr>
          <w:b/>
        </w:rPr>
      </w:pPr>
    </w:p>
    <w:p w:rsidR="00E4211A" w:rsidRDefault="00E4211A" w:rsidP="00476305">
      <w:pPr>
        <w:jc w:val="center"/>
        <w:rPr>
          <w:b/>
        </w:rPr>
      </w:pPr>
    </w:p>
    <w:p w:rsidR="00E4211A" w:rsidRDefault="00E4211A" w:rsidP="00476305">
      <w:pPr>
        <w:jc w:val="center"/>
        <w:rPr>
          <w:b/>
        </w:rPr>
      </w:pPr>
    </w:p>
    <w:p w:rsidR="00E4211A" w:rsidRDefault="00E4211A" w:rsidP="00476305">
      <w:pPr>
        <w:jc w:val="center"/>
        <w:rPr>
          <w:b/>
        </w:rPr>
      </w:pPr>
    </w:p>
    <w:p w:rsidR="00E4211A" w:rsidRDefault="00E4211A" w:rsidP="00476305">
      <w:pPr>
        <w:jc w:val="center"/>
        <w:rPr>
          <w:b/>
        </w:rPr>
      </w:pPr>
    </w:p>
    <w:p w:rsidR="00E4211A" w:rsidRDefault="00E4211A" w:rsidP="00476305">
      <w:pPr>
        <w:jc w:val="center"/>
        <w:rPr>
          <w:b/>
        </w:rPr>
      </w:pPr>
    </w:p>
    <w:p w:rsidR="00E4211A" w:rsidRDefault="00E4211A" w:rsidP="00476305">
      <w:pPr>
        <w:jc w:val="center"/>
        <w:rPr>
          <w:b/>
        </w:rPr>
      </w:pPr>
    </w:p>
    <w:p w:rsidR="00E4211A" w:rsidRDefault="00E4211A" w:rsidP="00476305">
      <w:pPr>
        <w:jc w:val="center"/>
        <w:rPr>
          <w:b/>
        </w:rPr>
      </w:pPr>
    </w:p>
    <w:p w:rsidR="00476305" w:rsidRPr="00E4211A" w:rsidRDefault="00476305" w:rsidP="00476305">
      <w:pPr>
        <w:jc w:val="center"/>
        <w:rPr>
          <w:b/>
        </w:rPr>
      </w:pPr>
      <w:proofErr w:type="spellStart"/>
      <w:r w:rsidRPr="00E4211A">
        <w:rPr>
          <w:b/>
        </w:rPr>
        <w:t>Алданский</w:t>
      </w:r>
      <w:proofErr w:type="spellEnd"/>
      <w:r w:rsidRPr="00E4211A">
        <w:rPr>
          <w:b/>
        </w:rPr>
        <w:t xml:space="preserve"> городской Совет депутатов</w:t>
      </w:r>
    </w:p>
    <w:p w:rsidR="00476305" w:rsidRPr="00E4211A" w:rsidRDefault="00476305" w:rsidP="00476305">
      <w:pPr>
        <w:jc w:val="center"/>
        <w:rPr>
          <w:b/>
        </w:rPr>
      </w:pPr>
      <w:proofErr w:type="spellStart"/>
      <w:r w:rsidRPr="00E4211A">
        <w:rPr>
          <w:b/>
        </w:rPr>
        <w:t>Алданского</w:t>
      </w:r>
      <w:proofErr w:type="spellEnd"/>
      <w:r w:rsidRPr="00E4211A">
        <w:rPr>
          <w:b/>
        </w:rPr>
        <w:t xml:space="preserve"> района</w:t>
      </w:r>
    </w:p>
    <w:p w:rsidR="00476305" w:rsidRPr="00E4211A" w:rsidRDefault="00476305" w:rsidP="00476305">
      <w:pPr>
        <w:jc w:val="center"/>
        <w:rPr>
          <w:b/>
        </w:rPr>
      </w:pPr>
      <w:r w:rsidRPr="00E4211A">
        <w:rPr>
          <w:b/>
        </w:rPr>
        <w:t>Республики Саха (Якутия)</w:t>
      </w:r>
    </w:p>
    <w:p w:rsidR="00476305" w:rsidRPr="00E4211A" w:rsidRDefault="00476305" w:rsidP="00476305">
      <w:pPr>
        <w:pBdr>
          <w:bottom w:val="single" w:sz="12" w:space="1" w:color="auto"/>
        </w:pBdr>
        <w:jc w:val="center"/>
        <w:rPr>
          <w:b/>
        </w:rPr>
      </w:pPr>
      <w:r w:rsidRPr="00E4211A">
        <w:rPr>
          <w:b/>
          <w:lang w:val="en-US"/>
        </w:rPr>
        <w:t>XII</w:t>
      </w:r>
      <w:r w:rsidRPr="00E4211A">
        <w:rPr>
          <w:b/>
        </w:rPr>
        <w:t xml:space="preserve"> сессия 4 созыва</w:t>
      </w:r>
    </w:p>
    <w:p w:rsidR="00476305" w:rsidRPr="00E4211A" w:rsidRDefault="00476305" w:rsidP="00476305">
      <w:pPr>
        <w:rPr>
          <w:b/>
        </w:rPr>
      </w:pPr>
    </w:p>
    <w:p w:rsidR="00476305" w:rsidRPr="00E4211A" w:rsidRDefault="00476305" w:rsidP="00476305">
      <w:pPr>
        <w:rPr>
          <w:b/>
        </w:rPr>
      </w:pPr>
      <w:r w:rsidRPr="00E4211A">
        <w:t xml:space="preserve">г. Алдан                                         </w:t>
      </w:r>
    </w:p>
    <w:p w:rsidR="00476305" w:rsidRPr="00E4211A" w:rsidRDefault="00476305" w:rsidP="00476305">
      <w:pPr>
        <w:spacing w:line="360" w:lineRule="auto"/>
      </w:pPr>
    </w:p>
    <w:p w:rsidR="00476305" w:rsidRPr="00E4211A" w:rsidRDefault="00476305" w:rsidP="00476305">
      <w:pPr>
        <w:spacing w:line="360" w:lineRule="auto"/>
        <w:jc w:val="center"/>
        <w:rPr>
          <w:b/>
        </w:rPr>
      </w:pPr>
      <w:r w:rsidRPr="00E4211A">
        <w:rPr>
          <w:b/>
        </w:rPr>
        <w:t>Р Е Ш Е Н И Е</w:t>
      </w:r>
    </w:p>
    <w:p w:rsidR="00476305" w:rsidRPr="00E4211A" w:rsidRDefault="00476305" w:rsidP="00476305">
      <w:pPr>
        <w:spacing w:line="360" w:lineRule="auto"/>
        <w:jc w:val="center"/>
        <w:rPr>
          <w:b/>
        </w:rPr>
      </w:pPr>
      <w:r w:rsidRPr="00E4211A">
        <w:rPr>
          <w:b/>
        </w:rPr>
        <w:t>№ 12-1 от 11 апреля 2017 года</w:t>
      </w:r>
    </w:p>
    <w:p w:rsidR="00476305" w:rsidRPr="00E4211A" w:rsidRDefault="00476305" w:rsidP="00476305">
      <w:pPr>
        <w:spacing w:line="360" w:lineRule="auto"/>
        <w:jc w:val="center"/>
      </w:pPr>
      <w:r w:rsidRPr="00E4211A">
        <w:t xml:space="preserve"> «О внесении изменений и дополнений в устав муниципального образования</w:t>
      </w:r>
    </w:p>
    <w:p w:rsidR="00476305" w:rsidRPr="00E4211A" w:rsidRDefault="00476305" w:rsidP="00476305">
      <w:pPr>
        <w:spacing w:line="360" w:lineRule="auto"/>
        <w:jc w:val="center"/>
      </w:pPr>
      <w:r w:rsidRPr="00E4211A">
        <w:t xml:space="preserve">«Город Алдан» </w:t>
      </w:r>
      <w:proofErr w:type="spellStart"/>
      <w:r w:rsidRPr="00E4211A">
        <w:t>Алданского</w:t>
      </w:r>
      <w:proofErr w:type="spellEnd"/>
      <w:r w:rsidRPr="00E4211A">
        <w:t xml:space="preserve"> района Республики Саха (Якутия)</w:t>
      </w:r>
    </w:p>
    <w:p w:rsidR="00476305" w:rsidRPr="00E4211A" w:rsidRDefault="00476305" w:rsidP="00476305">
      <w:pPr>
        <w:spacing w:line="360" w:lineRule="auto"/>
        <w:jc w:val="center"/>
      </w:pPr>
    </w:p>
    <w:p w:rsidR="00476305" w:rsidRPr="00E4211A" w:rsidRDefault="00476305" w:rsidP="00476305">
      <w:pPr>
        <w:spacing w:line="360" w:lineRule="auto"/>
        <w:ind w:firstLine="708"/>
        <w:jc w:val="both"/>
      </w:pPr>
      <w:r w:rsidRPr="00E4211A">
        <w:t xml:space="preserve">Руководствуясь пунктом 1 части 10 статьи 35 Федерального закона от 31.10.2003 г.  № 131-ФЗ «Об общих принципах организации местного самоуправления в Российской Федерации», </w:t>
      </w:r>
      <w:proofErr w:type="spellStart"/>
      <w:r w:rsidRPr="00E4211A">
        <w:t>Алданский</w:t>
      </w:r>
      <w:proofErr w:type="spellEnd"/>
      <w:r w:rsidRPr="00E4211A">
        <w:t xml:space="preserve"> городской Совет депутатов муниципального образования «Город Алдан»:</w:t>
      </w:r>
    </w:p>
    <w:p w:rsidR="00476305" w:rsidRPr="00E4211A" w:rsidRDefault="00476305" w:rsidP="00476305">
      <w:pPr>
        <w:spacing w:line="360" w:lineRule="auto"/>
        <w:ind w:firstLine="567"/>
        <w:jc w:val="both"/>
      </w:pPr>
      <w:r w:rsidRPr="00E4211A">
        <w:rPr>
          <w:b/>
          <w:bCs/>
        </w:rPr>
        <w:t>РЕШИЛ:</w:t>
      </w:r>
    </w:p>
    <w:p w:rsidR="00476305" w:rsidRPr="00E4211A" w:rsidRDefault="00476305" w:rsidP="00476305">
      <w:pPr>
        <w:spacing w:line="360" w:lineRule="auto"/>
        <w:ind w:firstLine="567"/>
        <w:jc w:val="both"/>
      </w:pPr>
      <w:r w:rsidRPr="00E4211A">
        <w:t xml:space="preserve">1. Принять муниципальный правовой акт </w:t>
      </w:r>
      <w:proofErr w:type="spellStart"/>
      <w:r w:rsidRPr="00E4211A">
        <w:t>Алданского</w:t>
      </w:r>
      <w:proofErr w:type="spellEnd"/>
      <w:r w:rsidRPr="00E4211A">
        <w:t xml:space="preserve"> городского Совета депутатов «О внесении изменений и дополнений в устав муниципального образования «Город Алдан» </w:t>
      </w:r>
      <w:proofErr w:type="spellStart"/>
      <w:r w:rsidRPr="00E4211A">
        <w:t>Алданского</w:t>
      </w:r>
      <w:proofErr w:type="spellEnd"/>
      <w:r w:rsidRPr="00E4211A">
        <w:t xml:space="preserve"> района Республики Саха (Якутия), согласно приложению.</w:t>
      </w:r>
    </w:p>
    <w:p w:rsidR="00476305" w:rsidRPr="00E4211A" w:rsidRDefault="00476305" w:rsidP="00476305">
      <w:pPr>
        <w:spacing w:line="360" w:lineRule="auto"/>
        <w:ind w:firstLine="567"/>
        <w:jc w:val="both"/>
      </w:pPr>
      <w:r w:rsidRPr="00E4211A">
        <w:t>2. Главе муниципального образования в соответствии со статьей 3 Федерального закона от 21.07.2005 № 97-ФЗ «О государственной регистрации уставов муниципальных образований» обеспечить в 15-дневный срок направление настоящего решения и принятого муниципального правового акта в Управление Министерства юстиции Российской Федерации по Республике Саха (Якутия).</w:t>
      </w:r>
    </w:p>
    <w:p w:rsidR="00476305" w:rsidRPr="00E4211A" w:rsidRDefault="00476305" w:rsidP="00476305">
      <w:pPr>
        <w:spacing w:line="360" w:lineRule="auto"/>
        <w:ind w:firstLine="567"/>
        <w:jc w:val="both"/>
      </w:pPr>
      <w:r w:rsidRPr="00E4211A">
        <w:t>3. После официального обнародования 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обнародования муниципального правового акта в Управление Министерства юстиции Российской Федерации по Республике Саха (Якутия).</w:t>
      </w:r>
    </w:p>
    <w:p w:rsidR="00476305" w:rsidRPr="00E4211A" w:rsidRDefault="00476305" w:rsidP="00476305">
      <w:pPr>
        <w:spacing w:line="360" w:lineRule="auto"/>
        <w:ind w:firstLine="567"/>
        <w:jc w:val="both"/>
      </w:pPr>
      <w:r w:rsidRPr="00E4211A">
        <w:t>4. Настоящее решение вступает в силу со дня его принятия.</w:t>
      </w:r>
    </w:p>
    <w:p w:rsidR="00476305" w:rsidRPr="00E4211A" w:rsidRDefault="00476305" w:rsidP="00476305">
      <w:pPr>
        <w:spacing w:line="360" w:lineRule="auto"/>
        <w:ind w:firstLine="539"/>
        <w:jc w:val="center"/>
        <w:rPr>
          <w:b/>
        </w:rPr>
      </w:pPr>
    </w:p>
    <w:p w:rsidR="00476305" w:rsidRPr="00E4211A" w:rsidRDefault="00476305" w:rsidP="00476305">
      <w:pPr>
        <w:spacing w:line="360" w:lineRule="auto"/>
        <w:rPr>
          <w:bCs/>
        </w:rPr>
      </w:pPr>
      <w:r w:rsidRPr="00E4211A">
        <w:rPr>
          <w:bCs/>
        </w:rPr>
        <w:t xml:space="preserve">Заместитель председателя </w:t>
      </w:r>
      <w:proofErr w:type="spellStart"/>
      <w:r w:rsidRPr="00E4211A">
        <w:rPr>
          <w:bCs/>
        </w:rPr>
        <w:t>Алданского</w:t>
      </w:r>
      <w:proofErr w:type="spellEnd"/>
    </w:p>
    <w:p w:rsidR="00476305" w:rsidRPr="00E4211A" w:rsidRDefault="00476305" w:rsidP="00476305">
      <w:pPr>
        <w:spacing w:line="360" w:lineRule="auto"/>
      </w:pPr>
      <w:r w:rsidRPr="00E4211A">
        <w:rPr>
          <w:bCs/>
        </w:rPr>
        <w:t xml:space="preserve">Городского Совета                                                                  </w:t>
      </w:r>
      <w:r w:rsidR="004B47D3" w:rsidRPr="00E4211A">
        <w:rPr>
          <w:bCs/>
        </w:rPr>
        <w:t xml:space="preserve">       </w:t>
      </w:r>
      <w:r w:rsidR="00ED21AC">
        <w:rPr>
          <w:bCs/>
        </w:rPr>
        <w:t xml:space="preserve">          </w:t>
      </w:r>
      <w:proofErr w:type="spellStart"/>
      <w:r w:rsidRPr="00E4211A">
        <w:rPr>
          <w:bCs/>
        </w:rPr>
        <w:t>Т.С.Гумурзаков</w:t>
      </w:r>
      <w:proofErr w:type="spellEnd"/>
    </w:p>
    <w:p w:rsidR="00476305" w:rsidRPr="00E4211A" w:rsidRDefault="00476305" w:rsidP="00476305">
      <w:pPr>
        <w:spacing w:line="360" w:lineRule="auto"/>
        <w:ind w:firstLine="539"/>
        <w:jc w:val="right"/>
      </w:pPr>
    </w:p>
    <w:p w:rsidR="00476305" w:rsidRPr="00E4211A" w:rsidRDefault="00476305" w:rsidP="00476305">
      <w:pPr>
        <w:spacing w:line="360" w:lineRule="auto"/>
        <w:ind w:firstLine="539"/>
        <w:jc w:val="right"/>
      </w:pPr>
    </w:p>
    <w:p w:rsidR="00E4211A" w:rsidRDefault="00E4211A" w:rsidP="004B47D3">
      <w:pPr>
        <w:spacing w:line="360" w:lineRule="auto"/>
        <w:jc w:val="right"/>
      </w:pPr>
    </w:p>
    <w:p w:rsidR="00E4211A" w:rsidRDefault="00E4211A" w:rsidP="004B47D3">
      <w:pPr>
        <w:spacing w:line="360" w:lineRule="auto"/>
        <w:jc w:val="right"/>
      </w:pPr>
    </w:p>
    <w:p w:rsidR="00E4211A" w:rsidRDefault="00E4211A" w:rsidP="004B47D3">
      <w:pPr>
        <w:spacing w:line="360" w:lineRule="auto"/>
        <w:jc w:val="right"/>
      </w:pPr>
    </w:p>
    <w:p w:rsidR="00E4211A" w:rsidRDefault="00E4211A" w:rsidP="004B47D3">
      <w:pPr>
        <w:spacing w:line="360" w:lineRule="auto"/>
        <w:jc w:val="right"/>
      </w:pPr>
    </w:p>
    <w:p w:rsidR="00E4211A" w:rsidRDefault="00E4211A" w:rsidP="004B47D3">
      <w:pPr>
        <w:spacing w:line="360" w:lineRule="auto"/>
        <w:jc w:val="right"/>
      </w:pPr>
    </w:p>
    <w:p w:rsidR="00476305" w:rsidRPr="00E4211A" w:rsidRDefault="00476305" w:rsidP="004B47D3">
      <w:pPr>
        <w:spacing w:line="360" w:lineRule="auto"/>
        <w:jc w:val="right"/>
      </w:pPr>
      <w:r w:rsidRPr="00E4211A">
        <w:lastRenderedPageBreak/>
        <w:t>Приложение</w:t>
      </w:r>
    </w:p>
    <w:p w:rsidR="00476305" w:rsidRPr="00E4211A" w:rsidRDefault="00476305" w:rsidP="00476305">
      <w:pPr>
        <w:spacing w:line="360" w:lineRule="auto"/>
        <w:ind w:firstLine="539"/>
        <w:jc w:val="right"/>
      </w:pPr>
      <w:r w:rsidRPr="00E4211A">
        <w:t xml:space="preserve">к решению </w:t>
      </w:r>
      <w:proofErr w:type="spellStart"/>
      <w:r w:rsidRPr="00E4211A">
        <w:t>Алданского</w:t>
      </w:r>
      <w:proofErr w:type="spellEnd"/>
    </w:p>
    <w:p w:rsidR="00476305" w:rsidRPr="00E4211A" w:rsidRDefault="00476305" w:rsidP="00476305">
      <w:pPr>
        <w:spacing w:line="360" w:lineRule="auto"/>
        <w:ind w:firstLine="539"/>
        <w:jc w:val="right"/>
      </w:pPr>
      <w:r w:rsidRPr="00E4211A">
        <w:t>городского Совета депутатов</w:t>
      </w:r>
    </w:p>
    <w:p w:rsidR="00476305" w:rsidRPr="00E4211A" w:rsidRDefault="00476305" w:rsidP="00476305">
      <w:pPr>
        <w:spacing w:line="360" w:lineRule="auto"/>
        <w:ind w:firstLine="539"/>
        <w:jc w:val="right"/>
      </w:pPr>
      <w:r w:rsidRPr="00E4211A">
        <w:t>от «11» апреля 2017 г. № 12-1</w:t>
      </w:r>
    </w:p>
    <w:p w:rsidR="00476305" w:rsidRPr="00E4211A" w:rsidRDefault="00476305" w:rsidP="00476305">
      <w:pPr>
        <w:spacing w:line="360" w:lineRule="auto"/>
        <w:ind w:firstLine="539"/>
        <w:jc w:val="center"/>
        <w:rPr>
          <w:b/>
        </w:rPr>
      </w:pPr>
    </w:p>
    <w:p w:rsidR="00476305" w:rsidRPr="00E4211A" w:rsidRDefault="00476305" w:rsidP="00476305">
      <w:pPr>
        <w:spacing w:line="360" w:lineRule="auto"/>
        <w:ind w:firstLine="539"/>
        <w:jc w:val="center"/>
        <w:rPr>
          <w:b/>
        </w:rPr>
      </w:pPr>
    </w:p>
    <w:p w:rsidR="00476305" w:rsidRPr="00E4211A" w:rsidRDefault="00476305" w:rsidP="00476305">
      <w:pPr>
        <w:spacing w:line="360" w:lineRule="auto"/>
        <w:ind w:firstLine="539"/>
        <w:jc w:val="center"/>
        <w:rPr>
          <w:b/>
        </w:rPr>
      </w:pPr>
      <w:r w:rsidRPr="00E4211A">
        <w:rPr>
          <w:b/>
        </w:rPr>
        <w:t xml:space="preserve"> МУНИЦИПАЛЬНЫЙ ПРАВОВОЙ АКТ</w:t>
      </w:r>
    </w:p>
    <w:p w:rsidR="00476305" w:rsidRPr="00E4211A" w:rsidRDefault="00476305" w:rsidP="00476305">
      <w:pPr>
        <w:spacing w:line="360" w:lineRule="auto"/>
        <w:ind w:firstLine="539"/>
        <w:jc w:val="center"/>
      </w:pPr>
    </w:p>
    <w:p w:rsidR="00476305" w:rsidRPr="00E4211A" w:rsidRDefault="00476305" w:rsidP="00476305">
      <w:pPr>
        <w:pStyle w:val="3"/>
        <w:spacing w:line="360" w:lineRule="auto"/>
        <w:ind w:right="142" w:firstLine="0"/>
        <w:rPr>
          <w:b w:val="0"/>
          <w:bCs w:val="0"/>
          <w:szCs w:val="24"/>
        </w:rPr>
      </w:pPr>
      <w:r w:rsidRPr="00E4211A">
        <w:rPr>
          <w:szCs w:val="24"/>
        </w:rPr>
        <w:t xml:space="preserve">«О внесении изменений в Устав муниципального образования «Город Алдан» </w:t>
      </w:r>
      <w:proofErr w:type="spellStart"/>
      <w:r w:rsidRPr="00E4211A">
        <w:rPr>
          <w:szCs w:val="24"/>
        </w:rPr>
        <w:t>Алданского</w:t>
      </w:r>
      <w:proofErr w:type="spellEnd"/>
      <w:r w:rsidRPr="00E4211A">
        <w:rPr>
          <w:szCs w:val="24"/>
        </w:rPr>
        <w:t xml:space="preserve"> района Республики Саха (Якутия)»</w:t>
      </w:r>
      <w:r w:rsidRPr="00E4211A">
        <w:rPr>
          <w:b w:val="0"/>
          <w:bCs w:val="0"/>
          <w:szCs w:val="24"/>
        </w:rPr>
        <w:t xml:space="preserve">     </w:t>
      </w:r>
    </w:p>
    <w:p w:rsidR="00476305" w:rsidRPr="00E4211A" w:rsidRDefault="00476305" w:rsidP="00476305">
      <w:pPr>
        <w:pStyle w:val="3"/>
        <w:spacing w:line="360" w:lineRule="auto"/>
        <w:rPr>
          <w:b w:val="0"/>
          <w:bCs w:val="0"/>
          <w:szCs w:val="24"/>
        </w:rPr>
      </w:pPr>
    </w:p>
    <w:p w:rsidR="00476305" w:rsidRPr="00E4211A" w:rsidRDefault="00476305" w:rsidP="00476305">
      <w:pPr>
        <w:spacing w:line="360" w:lineRule="auto"/>
        <w:ind w:firstLine="708"/>
        <w:jc w:val="both"/>
      </w:pPr>
      <w:r w:rsidRPr="00E4211A">
        <w:t xml:space="preserve">Настоящий муниципальный правовой акт разработан в целях приведения положений устава муниципального образования в соответствие с Федеральным законом от 28.12.2016 № 494-ФЗ «О внесении изменений в отдельные законодательные акты Российской Федерации», с учетом рекомендаций Управления Министерства юстиции Республики Саха (Якутия), </w:t>
      </w:r>
      <w:proofErr w:type="spellStart"/>
      <w:r w:rsidRPr="00E4211A">
        <w:t>Алданский</w:t>
      </w:r>
      <w:proofErr w:type="spellEnd"/>
      <w:r w:rsidRPr="00E4211A">
        <w:t xml:space="preserve"> городской Совет депутатов муниципального образования «Город Алдан»:</w:t>
      </w:r>
    </w:p>
    <w:p w:rsidR="00476305" w:rsidRPr="00E4211A" w:rsidRDefault="00476305" w:rsidP="00476305">
      <w:pPr>
        <w:autoSpaceDE w:val="0"/>
        <w:autoSpaceDN w:val="0"/>
        <w:spacing w:line="360" w:lineRule="auto"/>
        <w:ind w:firstLine="708"/>
        <w:jc w:val="both"/>
        <w:rPr>
          <w:b/>
          <w:bCs/>
        </w:rPr>
      </w:pPr>
      <w:r w:rsidRPr="00E4211A">
        <w:rPr>
          <w:b/>
          <w:bCs/>
        </w:rPr>
        <w:t>РЕШИЛ:</w:t>
      </w:r>
    </w:p>
    <w:p w:rsidR="00476305" w:rsidRPr="00E4211A" w:rsidRDefault="00476305" w:rsidP="00476305">
      <w:pPr>
        <w:autoSpaceDE w:val="0"/>
        <w:autoSpaceDN w:val="0"/>
        <w:spacing w:line="360" w:lineRule="auto"/>
        <w:ind w:firstLine="708"/>
        <w:jc w:val="both"/>
        <w:rPr>
          <w:b/>
          <w:bCs/>
        </w:rPr>
      </w:pPr>
      <w:r w:rsidRPr="00E4211A">
        <w:rPr>
          <w:b/>
          <w:bCs/>
        </w:rPr>
        <w:t>Статья 1</w:t>
      </w:r>
    </w:p>
    <w:p w:rsidR="00476305" w:rsidRPr="00E4211A" w:rsidRDefault="00476305" w:rsidP="00476305">
      <w:pPr>
        <w:autoSpaceDE w:val="0"/>
        <w:autoSpaceDN w:val="0"/>
        <w:spacing w:line="360" w:lineRule="auto"/>
        <w:ind w:firstLine="708"/>
        <w:jc w:val="both"/>
        <w:rPr>
          <w:lang w:eastAsia="en-US"/>
        </w:rPr>
      </w:pPr>
      <w:r w:rsidRPr="00E4211A">
        <w:t>Внести следующие изменения в устав муниципального образования:</w:t>
      </w:r>
    </w:p>
    <w:p w:rsidR="00476305" w:rsidRPr="00E4211A" w:rsidRDefault="00476305" w:rsidP="00476305">
      <w:pPr>
        <w:autoSpaceDE w:val="0"/>
        <w:autoSpaceDN w:val="0"/>
        <w:spacing w:line="360" w:lineRule="auto"/>
        <w:ind w:firstLine="709"/>
        <w:jc w:val="both"/>
      </w:pPr>
      <w:r w:rsidRPr="00E4211A">
        <w:t>1. Пункт 1 части 3 статьи 15 «Публичные слушания» устава изложить в следующей редакции:</w:t>
      </w:r>
    </w:p>
    <w:p w:rsidR="00476305" w:rsidRPr="00E4211A" w:rsidRDefault="00476305" w:rsidP="00476305">
      <w:pPr>
        <w:autoSpaceDE w:val="0"/>
        <w:autoSpaceDN w:val="0"/>
        <w:spacing w:line="360" w:lineRule="auto"/>
        <w:ind w:firstLine="709"/>
        <w:jc w:val="both"/>
      </w:pPr>
      <w:r w:rsidRPr="00E4211A">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76305" w:rsidRPr="00E4211A" w:rsidRDefault="00476305" w:rsidP="00476305">
      <w:pPr>
        <w:autoSpaceDE w:val="0"/>
        <w:autoSpaceDN w:val="0"/>
        <w:spacing w:line="360" w:lineRule="auto"/>
        <w:ind w:firstLine="709"/>
        <w:jc w:val="both"/>
      </w:pPr>
      <w:r w:rsidRPr="00E4211A">
        <w:t>2. В части 2 статьи 38 «Принятие устава муниципального образования, внесение в него изменений и дополнений» устава слова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заменить словами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76305" w:rsidRPr="00E4211A" w:rsidRDefault="00476305" w:rsidP="00476305">
      <w:pPr>
        <w:autoSpaceDE w:val="0"/>
        <w:autoSpaceDN w:val="0"/>
        <w:spacing w:line="360" w:lineRule="auto"/>
        <w:ind w:firstLine="708"/>
        <w:jc w:val="both"/>
        <w:rPr>
          <w:b/>
          <w:bCs/>
        </w:rPr>
      </w:pPr>
      <w:r w:rsidRPr="00E4211A">
        <w:rPr>
          <w:b/>
          <w:bCs/>
        </w:rPr>
        <w:t>Статья 2</w:t>
      </w:r>
    </w:p>
    <w:p w:rsidR="00476305" w:rsidRPr="00E4211A" w:rsidRDefault="00476305" w:rsidP="00476305">
      <w:pPr>
        <w:autoSpaceDE w:val="0"/>
        <w:autoSpaceDN w:val="0"/>
        <w:spacing w:line="360" w:lineRule="auto"/>
        <w:ind w:firstLine="708"/>
        <w:jc w:val="both"/>
      </w:pPr>
      <w:r w:rsidRPr="00E4211A">
        <w:t xml:space="preserve">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(Якутия) в порядке, </w:t>
      </w:r>
      <w:r w:rsidRPr="00E4211A">
        <w:lastRenderedPageBreak/>
        <w:t>установленном Федеральным законом от 21.07.2005 № 97-ФЗ «О государственной регистрации уставов муниципальных образований».</w:t>
      </w:r>
    </w:p>
    <w:p w:rsidR="00476305" w:rsidRPr="00E4211A" w:rsidRDefault="00476305" w:rsidP="00476305">
      <w:pPr>
        <w:autoSpaceDE w:val="0"/>
        <w:autoSpaceDN w:val="0"/>
        <w:spacing w:line="360" w:lineRule="auto"/>
        <w:ind w:firstLine="708"/>
        <w:jc w:val="both"/>
        <w:rPr>
          <w:b/>
          <w:bCs/>
        </w:rPr>
      </w:pPr>
      <w:r w:rsidRPr="00E4211A">
        <w:rPr>
          <w:b/>
          <w:bCs/>
        </w:rPr>
        <w:t>Статья 3</w:t>
      </w:r>
    </w:p>
    <w:p w:rsidR="00476305" w:rsidRPr="00E4211A" w:rsidRDefault="00476305" w:rsidP="00476305">
      <w:pPr>
        <w:autoSpaceDE w:val="0"/>
        <w:autoSpaceDN w:val="0"/>
        <w:spacing w:line="360" w:lineRule="auto"/>
        <w:ind w:firstLine="708"/>
        <w:jc w:val="both"/>
        <w:rPr>
          <w:b/>
          <w:bCs/>
        </w:rPr>
      </w:pPr>
      <w:r w:rsidRPr="00E4211A">
        <w:t>Настоящий муниципальный правовой акт подлежит официальному обнародованию и вступает в силу после официального обнародования после его государственной регистрации.</w:t>
      </w:r>
    </w:p>
    <w:p w:rsidR="00476305" w:rsidRPr="00E4211A" w:rsidRDefault="00476305" w:rsidP="00476305">
      <w:pPr>
        <w:spacing w:line="360" w:lineRule="auto"/>
      </w:pPr>
    </w:p>
    <w:p w:rsidR="00476305" w:rsidRPr="00E4211A" w:rsidRDefault="00476305" w:rsidP="00476305">
      <w:pPr>
        <w:pStyle w:val="3"/>
        <w:spacing w:line="360" w:lineRule="auto"/>
        <w:rPr>
          <w:b w:val="0"/>
          <w:bCs w:val="0"/>
          <w:szCs w:val="24"/>
        </w:rPr>
      </w:pPr>
      <w:r w:rsidRPr="00E4211A">
        <w:rPr>
          <w:b w:val="0"/>
          <w:bCs w:val="0"/>
          <w:szCs w:val="24"/>
        </w:rPr>
        <w:t xml:space="preserve">                                        </w:t>
      </w:r>
    </w:p>
    <w:p w:rsidR="00476305" w:rsidRPr="00E4211A" w:rsidRDefault="00476305" w:rsidP="00476305">
      <w:pPr>
        <w:pStyle w:val="3"/>
        <w:spacing w:line="360" w:lineRule="auto"/>
        <w:rPr>
          <w:b w:val="0"/>
          <w:bCs w:val="0"/>
          <w:szCs w:val="24"/>
        </w:rPr>
      </w:pPr>
    </w:p>
    <w:p w:rsidR="00476305" w:rsidRPr="00E4211A" w:rsidRDefault="00476305" w:rsidP="00476305">
      <w:pPr>
        <w:spacing w:line="360" w:lineRule="auto"/>
      </w:pPr>
      <w:r w:rsidRPr="00E4211A">
        <w:t xml:space="preserve">Глава города                                                                          </w:t>
      </w:r>
      <w:r w:rsidR="00BD0720" w:rsidRPr="00E4211A">
        <w:t xml:space="preserve">             </w:t>
      </w:r>
      <w:r w:rsidR="00ED21AC">
        <w:t xml:space="preserve">          </w:t>
      </w:r>
      <w:r w:rsidRPr="00E4211A">
        <w:t xml:space="preserve"> А. Л. Бугай</w:t>
      </w:r>
    </w:p>
    <w:p w:rsidR="00476305" w:rsidRPr="00E4211A" w:rsidRDefault="00476305" w:rsidP="00476305">
      <w:pPr>
        <w:pStyle w:val="3"/>
        <w:rPr>
          <w:b w:val="0"/>
          <w:bCs w:val="0"/>
          <w:szCs w:val="24"/>
        </w:rPr>
      </w:pPr>
    </w:p>
    <w:p w:rsidR="00476305" w:rsidRPr="00E4211A" w:rsidRDefault="00476305" w:rsidP="00476305">
      <w:pPr>
        <w:pStyle w:val="3"/>
        <w:rPr>
          <w:bCs w:val="0"/>
          <w:szCs w:val="24"/>
        </w:rPr>
      </w:pPr>
    </w:p>
    <w:p w:rsidR="0015416C" w:rsidRPr="00E4211A" w:rsidRDefault="0015416C"/>
    <w:p w:rsidR="00476305" w:rsidRPr="00E4211A" w:rsidRDefault="00476305"/>
    <w:p w:rsidR="00476305" w:rsidRPr="00E4211A" w:rsidRDefault="00476305"/>
    <w:p w:rsidR="00476305" w:rsidRPr="00E4211A" w:rsidRDefault="00476305"/>
    <w:p w:rsidR="00476305" w:rsidRPr="00E4211A" w:rsidRDefault="00476305"/>
    <w:p w:rsidR="00476305" w:rsidRPr="00E4211A" w:rsidRDefault="00476305"/>
    <w:p w:rsidR="00476305" w:rsidRPr="00E4211A" w:rsidRDefault="00476305"/>
    <w:p w:rsidR="00476305" w:rsidRPr="00E4211A" w:rsidRDefault="00476305"/>
    <w:p w:rsidR="00476305" w:rsidRPr="00E4211A" w:rsidRDefault="00476305"/>
    <w:p w:rsidR="00476305" w:rsidRPr="00E4211A" w:rsidRDefault="00476305"/>
    <w:p w:rsidR="00476305" w:rsidRPr="00E4211A" w:rsidRDefault="00476305"/>
    <w:p w:rsidR="00AC3764" w:rsidRPr="00E4211A" w:rsidRDefault="00AC3764" w:rsidP="00742876">
      <w:pPr>
        <w:pStyle w:val="a3"/>
        <w:jc w:val="center"/>
        <w:rPr>
          <w:b/>
          <w:bCs/>
          <w:sz w:val="24"/>
          <w:szCs w:val="24"/>
        </w:rPr>
      </w:pPr>
    </w:p>
    <w:p w:rsidR="00AC3764" w:rsidRPr="00E4211A" w:rsidRDefault="00AC3764" w:rsidP="00742876">
      <w:pPr>
        <w:pStyle w:val="a3"/>
        <w:jc w:val="center"/>
        <w:rPr>
          <w:b/>
          <w:bCs/>
          <w:sz w:val="24"/>
          <w:szCs w:val="24"/>
        </w:rPr>
      </w:pPr>
    </w:p>
    <w:p w:rsidR="00AC3764" w:rsidRPr="00E4211A" w:rsidRDefault="00AC3764" w:rsidP="00742876">
      <w:pPr>
        <w:pStyle w:val="a3"/>
        <w:jc w:val="center"/>
        <w:rPr>
          <w:b/>
          <w:bCs/>
          <w:sz w:val="24"/>
          <w:szCs w:val="24"/>
        </w:rPr>
      </w:pPr>
    </w:p>
    <w:p w:rsidR="00AC3764" w:rsidRPr="00E4211A" w:rsidRDefault="00AC3764" w:rsidP="00742876">
      <w:pPr>
        <w:pStyle w:val="a3"/>
        <w:jc w:val="center"/>
        <w:rPr>
          <w:b/>
          <w:bCs/>
          <w:sz w:val="24"/>
          <w:szCs w:val="24"/>
        </w:rPr>
      </w:pPr>
    </w:p>
    <w:p w:rsidR="00AC3764" w:rsidRPr="00E4211A" w:rsidRDefault="00AC3764" w:rsidP="00742876">
      <w:pPr>
        <w:pStyle w:val="a3"/>
        <w:jc w:val="center"/>
        <w:rPr>
          <w:b/>
          <w:bCs/>
          <w:sz w:val="24"/>
          <w:szCs w:val="24"/>
        </w:rPr>
      </w:pPr>
    </w:p>
    <w:p w:rsidR="00AC3764" w:rsidRPr="00E4211A" w:rsidRDefault="00AC3764" w:rsidP="00742876">
      <w:pPr>
        <w:pStyle w:val="a3"/>
        <w:jc w:val="center"/>
        <w:rPr>
          <w:b/>
          <w:bCs/>
          <w:sz w:val="24"/>
          <w:szCs w:val="24"/>
        </w:rPr>
      </w:pPr>
    </w:p>
    <w:p w:rsidR="00AC3764" w:rsidRPr="00E4211A" w:rsidRDefault="00AC3764" w:rsidP="00742876">
      <w:pPr>
        <w:pStyle w:val="a3"/>
        <w:jc w:val="center"/>
        <w:rPr>
          <w:b/>
          <w:bCs/>
          <w:sz w:val="24"/>
          <w:szCs w:val="24"/>
        </w:rPr>
      </w:pPr>
    </w:p>
    <w:p w:rsidR="00AC3764" w:rsidRPr="00E4211A" w:rsidRDefault="00AC3764" w:rsidP="00742876">
      <w:pPr>
        <w:pStyle w:val="a3"/>
        <w:jc w:val="center"/>
        <w:rPr>
          <w:b/>
          <w:bCs/>
          <w:sz w:val="24"/>
          <w:szCs w:val="24"/>
        </w:rPr>
      </w:pPr>
    </w:p>
    <w:p w:rsidR="00AC3764" w:rsidRPr="00E4211A" w:rsidRDefault="00AC3764" w:rsidP="00742876">
      <w:pPr>
        <w:pStyle w:val="a3"/>
        <w:jc w:val="center"/>
        <w:rPr>
          <w:b/>
          <w:bCs/>
          <w:sz w:val="24"/>
          <w:szCs w:val="24"/>
        </w:rPr>
      </w:pPr>
    </w:p>
    <w:p w:rsidR="00AC3764" w:rsidRPr="00E4211A" w:rsidRDefault="00AC3764" w:rsidP="00742876">
      <w:pPr>
        <w:pStyle w:val="a3"/>
        <w:jc w:val="center"/>
        <w:rPr>
          <w:b/>
          <w:bCs/>
          <w:sz w:val="24"/>
          <w:szCs w:val="24"/>
        </w:rPr>
      </w:pPr>
    </w:p>
    <w:p w:rsidR="00AC3764" w:rsidRPr="00E4211A" w:rsidRDefault="00AC3764" w:rsidP="00742876">
      <w:pPr>
        <w:pStyle w:val="a3"/>
        <w:jc w:val="center"/>
        <w:rPr>
          <w:b/>
          <w:bCs/>
          <w:sz w:val="24"/>
          <w:szCs w:val="24"/>
        </w:rPr>
      </w:pPr>
    </w:p>
    <w:p w:rsidR="00AC3764" w:rsidRPr="00E4211A" w:rsidRDefault="00AC3764" w:rsidP="00742876">
      <w:pPr>
        <w:pStyle w:val="a3"/>
        <w:jc w:val="center"/>
        <w:rPr>
          <w:b/>
          <w:bCs/>
          <w:sz w:val="24"/>
          <w:szCs w:val="24"/>
        </w:rPr>
      </w:pPr>
    </w:p>
    <w:p w:rsidR="00AC3764" w:rsidRPr="00E4211A" w:rsidRDefault="00AC3764"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E4211A" w:rsidRDefault="00E4211A" w:rsidP="00742876">
      <w:pPr>
        <w:pStyle w:val="a3"/>
        <w:jc w:val="center"/>
        <w:rPr>
          <w:b/>
          <w:bCs/>
          <w:sz w:val="24"/>
          <w:szCs w:val="24"/>
        </w:rPr>
      </w:pPr>
    </w:p>
    <w:p w:rsidR="00742876" w:rsidRPr="00E4211A" w:rsidRDefault="00742876" w:rsidP="00742876">
      <w:pPr>
        <w:pStyle w:val="a3"/>
        <w:jc w:val="center"/>
        <w:rPr>
          <w:b/>
          <w:bCs/>
          <w:sz w:val="24"/>
          <w:szCs w:val="24"/>
        </w:rPr>
      </w:pPr>
      <w:proofErr w:type="spellStart"/>
      <w:r w:rsidRPr="00E4211A">
        <w:rPr>
          <w:b/>
          <w:bCs/>
          <w:sz w:val="24"/>
          <w:szCs w:val="24"/>
        </w:rPr>
        <w:lastRenderedPageBreak/>
        <w:t>Алданский</w:t>
      </w:r>
      <w:proofErr w:type="spellEnd"/>
      <w:r w:rsidRPr="00E4211A">
        <w:rPr>
          <w:b/>
          <w:bCs/>
          <w:sz w:val="24"/>
          <w:szCs w:val="24"/>
        </w:rPr>
        <w:t xml:space="preserve"> городской Совет депутатов</w:t>
      </w:r>
    </w:p>
    <w:p w:rsidR="00742876" w:rsidRPr="00E4211A" w:rsidRDefault="00742876" w:rsidP="00742876">
      <w:pPr>
        <w:pStyle w:val="a3"/>
        <w:jc w:val="center"/>
        <w:rPr>
          <w:b/>
          <w:bCs/>
          <w:sz w:val="24"/>
          <w:szCs w:val="24"/>
        </w:rPr>
      </w:pPr>
      <w:proofErr w:type="spellStart"/>
      <w:r w:rsidRPr="00E4211A">
        <w:rPr>
          <w:b/>
          <w:bCs/>
          <w:sz w:val="24"/>
          <w:szCs w:val="24"/>
        </w:rPr>
        <w:t>Алданского</w:t>
      </w:r>
      <w:proofErr w:type="spellEnd"/>
      <w:r w:rsidRPr="00E4211A">
        <w:rPr>
          <w:b/>
          <w:bCs/>
          <w:sz w:val="24"/>
          <w:szCs w:val="24"/>
        </w:rPr>
        <w:t xml:space="preserve"> района</w:t>
      </w:r>
    </w:p>
    <w:p w:rsidR="00742876" w:rsidRPr="00E4211A" w:rsidRDefault="00742876" w:rsidP="00742876">
      <w:pPr>
        <w:pStyle w:val="a3"/>
        <w:jc w:val="center"/>
        <w:rPr>
          <w:b/>
          <w:bCs/>
          <w:sz w:val="24"/>
          <w:szCs w:val="24"/>
        </w:rPr>
      </w:pPr>
      <w:r w:rsidRPr="00E4211A">
        <w:rPr>
          <w:b/>
          <w:bCs/>
          <w:sz w:val="24"/>
          <w:szCs w:val="24"/>
        </w:rPr>
        <w:t>Республика Саха (Якутия)</w:t>
      </w:r>
    </w:p>
    <w:p w:rsidR="00742876" w:rsidRPr="00E4211A" w:rsidRDefault="00742876" w:rsidP="00742876">
      <w:pPr>
        <w:pStyle w:val="a3"/>
        <w:jc w:val="center"/>
        <w:rPr>
          <w:b/>
          <w:bCs/>
          <w:sz w:val="24"/>
          <w:szCs w:val="24"/>
        </w:rPr>
      </w:pPr>
      <w:r w:rsidRPr="00E4211A">
        <w:rPr>
          <w:b/>
          <w:bCs/>
          <w:sz w:val="24"/>
          <w:szCs w:val="24"/>
        </w:rPr>
        <w:t>сессия Х</w:t>
      </w:r>
      <w:r w:rsidRPr="00E4211A">
        <w:rPr>
          <w:b/>
          <w:bCs/>
          <w:sz w:val="24"/>
          <w:szCs w:val="24"/>
          <w:lang w:val="en-US"/>
        </w:rPr>
        <w:t>II</w:t>
      </w:r>
    </w:p>
    <w:p w:rsidR="00742876" w:rsidRPr="00E4211A" w:rsidRDefault="00742876" w:rsidP="00742876">
      <w:pPr>
        <w:pStyle w:val="a3"/>
        <w:jc w:val="center"/>
        <w:rPr>
          <w:b/>
          <w:bCs/>
          <w:sz w:val="24"/>
          <w:szCs w:val="24"/>
        </w:rPr>
      </w:pPr>
      <w:r w:rsidRPr="00E4211A">
        <w:rPr>
          <w:b/>
          <w:bCs/>
          <w:sz w:val="24"/>
          <w:szCs w:val="24"/>
          <w:lang w:val="en-US"/>
        </w:rPr>
        <w:t>IV</w:t>
      </w:r>
      <w:r w:rsidRPr="00E4211A">
        <w:rPr>
          <w:b/>
          <w:bCs/>
          <w:sz w:val="24"/>
          <w:szCs w:val="24"/>
        </w:rPr>
        <w:t xml:space="preserve"> созыва</w:t>
      </w:r>
    </w:p>
    <w:p w:rsidR="00742876" w:rsidRPr="00E4211A" w:rsidRDefault="00742876" w:rsidP="00742876">
      <w:pPr>
        <w:pStyle w:val="a3"/>
        <w:pBdr>
          <w:bottom w:val="single" w:sz="12" w:space="0" w:color="auto"/>
        </w:pBdr>
        <w:rPr>
          <w:b/>
          <w:bCs/>
          <w:sz w:val="24"/>
          <w:szCs w:val="24"/>
        </w:rPr>
      </w:pPr>
      <w:r w:rsidRPr="00E4211A">
        <w:rPr>
          <w:b/>
          <w:bCs/>
          <w:sz w:val="24"/>
          <w:szCs w:val="24"/>
        </w:rPr>
        <w:t xml:space="preserve">                                                 </w:t>
      </w:r>
    </w:p>
    <w:p w:rsidR="00742876" w:rsidRPr="00E4211A" w:rsidRDefault="00742876" w:rsidP="00742876">
      <w:pPr>
        <w:pStyle w:val="a3"/>
        <w:rPr>
          <w:sz w:val="24"/>
          <w:szCs w:val="24"/>
        </w:rPr>
      </w:pPr>
      <w:r w:rsidRPr="00E4211A">
        <w:rPr>
          <w:sz w:val="24"/>
          <w:szCs w:val="24"/>
        </w:rPr>
        <w:t xml:space="preserve">г. Алдан                                                                                    </w:t>
      </w:r>
    </w:p>
    <w:p w:rsidR="00742876" w:rsidRPr="00E4211A" w:rsidRDefault="00742876" w:rsidP="00742876">
      <w:pPr>
        <w:rPr>
          <w:b/>
          <w:bCs/>
        </w:rPr>
      </w:pPr>
    </w:p>
    <w:p w:rsidR="00742876" w:rsidRPr="00E4211A" w:rsidRDefault="00742876" w:rsidP="00742876">
      <w:pPr>
        <w:jc w:val="right"/>
        <w:rPr>
          <w:color w:val="000000"/>
        </w:rPr>
      </w:pPr>
    </w:p>
    <w:p w:rsidR="00742876" w:rsidRPr="00E4211A" w:rsidRDefault="00742876" w:rsidP="00742876">
      <w:pPr>
        <w:jc w:val="right"/>
        <w:rPr>
          <w:color w:val="000000"/>
        </w:rPr>
      </w:pPr>
    </w:p>
    <w:p w:rsidR="00742876" w:rsidRPr="00E4211A" w:rsidRDefault="00742876" w:rsidP="00742876">
      <w:pPr>
        <w:pStyle w:val="ConsPlusTitle"/>
        <w:jc w:val="center"/>
        <w:rPr>
          <w:rFonts w:ascii="Times New Roman" w:hAnsi="Times New Roman" w:cs="Times New Roman"/>
          <w:sz w:val="24"/>
          <w:szCs w:val="24"/>
        </w:rPr>
      </w:pPr>
      <w:r w:rsidRPr="00E4211A">
        <w:rPr>
          <w:rFonts w:ascii="Times New Roman" w:hAnsi="Times New Roman" w:cs="Times New Roman"/>
          <w:sz w:val="24"/>
          <w:szCs w:val="24"/>
        </w:rPr>
        <w:t>РЕШЕНИЕ</w:t>
      </w:r>
    </w:p>
    <w:p w:rsidR="00742876" w:rsidRPr="00E4211A" w:rsidRDefault="00742876" w:rsidP="00742876">
      <w:pPr>
        <w:pStyle w:val="ConsPlusTitle"/>
        <w:jc w:val="center"/>
        <w:rPr>
          <w:rFonts w:ascii="Times New Roman" w:hAnsi="Times New Roman" w:cs="Times New Roman"/>
          <w:sz w:val="24"/>
          <w:szCs w:val="24"/>
        </w:rPr>
      </w:pPr>
      <w:r w:rsidRPr="00E4211A">
        <w:rPr>
          <w:rFonts w:ascii="Times New Roman" w:hAnsi="Times New Roman" w:cs="Times New Roman"/>
          <w:sz w:val="24"/>
          <w:szCs w:val="24"/>
        </w:rPr>
        <w:t>от «11» апреля 2017 г. N 12-2</w:t>
      </w:r>
    </w:p>
    <w:p w:rsidR="00742876" w:rsidRPr="00E4211A" w:rsidRDefault="00742876" w:rsidP="00742876">
      <w:pPr>
        <w:pStyle w:val="ConsPlusTitle"/>
        <w:jc w:val="center"/>
        <w:rPr>
          <w:rFonts w:ascii="Times New Roman" w:hAnsi="Times New Roman" w:cs="Times New Roman"/>
          <w:sz w:val="24"/>
          <w:szCs w:val="24"/>
        </w:rPr>
      </w:pPr>
    </w:p>
    <w:p w:rsidR="00742876" w:rsidRPr="00E4211A" w:rsidRDefault="00742876" w:rsidP="00742876">
      <w:pPr>
        <w:pStyle w:val="ConsPlusTitle"/>
        <w:jc w:val="center"/>
        <w:rPr>
          <w:rFonts w:ascii="Times New Roman" w:hAnsi="Times New Roman" w:cs="Times New Roman"/>
          <w:sz w:val="24"/>
          <w:szCs w:val="24"/>
        </w:rPr>
      </w:pPr>
      <w:r w:rsidRPr="00E4211A">
        <w:rPr>
          <w:rFonts w:ascii="Times New Roman" w:hAnsi="Times New Roman" w:cs="Times New Roman"/>
          <w:sz w:val="24"/>
          <w:szCs w:val="24"/>
        </w:rPr>
        <w:t>ОБ УТВЕРЖДЕНИИ ПОЛОЖЕНИЯ ОБ ОБЩЕСТВЕННОМ СОВЕТЕ</w:t>
      </w:r>
    </w:p>
    <w:p w:rsidR="00742876" w:rsidRPr="00E4211A" w:rsidRDefault="00742876" w:rsidP="00742876">
      <w:pPr>
        <w:pStyle w:val="ConsPlusTitle"/>
        <w:jc w:val="center"/>
        <w:rPr>
          <w:rFonts w:ascii="Times New Roman" w:hAnsi="Times New Roman" w:cs="Times New Roman"/>
          <w:sz w:val="24"/>
          <w:szCs w:val="24"/>
        </w:rPr>
      </w:pPr>
      <w:r w:rsidRPr="00E4211A">
        <w:rPr>
          <w:rFonts w:ascii="Times New Roman" w:hAnsi="Times New Roman" w:cs="Times New Roman"/>
          <w:sz w:val="24"/>
          <w:szCs w:val="24"/>
        </w:rPr>
        <w:t>ПО ДЕЛАМ НЕСОВЕРШЕННОЛЕТНИХ И ЗАЩИТЕ ИХ ПРАВ</w:t>
      </w:r>
    </w:p>
    <w:p w:rsidR="00742876" w:rsidRPr="00E4211A" w:rsidRDefault="00742876" w:rsidP="00742876">
      <w:pPr>
        <w:pStyle w:val="ConsPlusNormal"/>
        <w:jc w:val="both"/>
        <w:rPr>
          <w:szCs w:val="24"/>
        </w:rPr>
      </w:pPr>
    </w:p>
    <w:p w:rsidR="00742876" w:rsidRPr="00E4211A" w:rsidRDefault="00742876" w:rsidP="00742876">
      <w:pPr>
        <w:pStyle w:val="ConsPlusNormal"/>
        <w:ind w:firstLine="540"/>
        <w:jc w:val="both"/>
        <w:rPr>
          <w:szCs w:val="24"/>
        </w:rPr>
      </w:pPr>
      <w:r w:rsidRPr="00E4211A">
        <w:rPr>
          <w:szCs w:val="24"/>
        </w:rPr>
        <w:t xml:space="preserve">В соответствии с </w:t>
      </w:r>
      <w:hyperlink r:id="rId6" w:history="1">
        <w:r w:rsidRPr="00E4211A">
          <w:rPr>
            <w:color w:val="000000"/>
            <w:szCs w:val="24"/>
          </w:rPr>
          <w:t>частью 4 статьи 4.1</w:t>
        </w:r>
      </w:hyperlink>
      <w:r w:rsidRPr="00E4211A">
        <w:rPr>
          <w:color w:val="000000"/>
          <w:szCs w:val="24"/>
        </w:rPr>
        <w:t xml:space="preserve"> </w:t>
      </w:r>
      <w:r w:rsidRPr="00E4211A">
        <w:rPr>
          <w:szCs w:val="24"/>
        </w:rPr>
        <w:t xml:space="preserve">Закона Республики Саха (Якутия) от 25 апреля </w:t>
      </w:r>
      <w:smartTag w:uri="urn:schemas-microsoft-com:office:smarttags" w:element="metricconverter">
        <w:smartTagPr>
          <w:attr w:name="ProductID" w:val="2006 г"/>
        </w:smartTagPr>
        <w:r w:rsidRPr="00E4211A">
          <w:rPr>
            <w:szCs w:val="24"/>
          </w:rPr>
          <w:t>2006 г</w:t>
        </w:r>
      </w:smartTag>
      <w:r w:rsidRPr="00E4211A">
        <w:rPr>
          <w:szCs w:val="24"/>
        </w:rPr>
        <w:t>. 339-З N 695-III "О комиссиях по делам несовершеннолетних и защите их прав":</w:t>
      </w:r>
    </w:p>
    <w:p w:rsidR="00742876" w:rsidRPr="00E4211A" w:rsidRDefault="00742876" w:rsidP="00742876">
      <w:pPr>
        <w:pStyle w:val="ConsPlusNormal"/>
        <w:ind w:firstLine="540"/>
        <w:jc w:val="both"/>
        <w:rPr>
          <w:szCs w:val="24"/>
        </w:rPr>
      </w:pPr>
    </w:p>
    <w:p w:rsidR="00742876" w:rsidRPr="00E4211A" w:rsidRDefault="00742876" w:rsidP="00742876">
      <w:pPr>
        <w:pStyle w:val="ConsPlusNormal"/>
        <w:ind w:firstLine="540"/>
        <w:jc w:val="both"/>
        <w:rPr>
          <w:szCs w:val="24"/>
        </w:rPr>
      </w:pPr>
      <w:proofErr w:type="spellStart"/>
      <w:r w:rsidRPr="00E4211A">
        <w:rPr>
          <w:szCs w:val="24"/>
        </w:rPr>
        <w:t>Алданский</w:t>
      </w:r>
      <w:proofErr w:type="spellEnd"/>
      <w:r w:rsidRPr="00E4211A">
        <w:rPr>
          <w:szCs w:val="24"/>
        </w:rPr>
        <w:t xml:space="preserve"> городской Совет РЕШИЛ:</w:t>
      </w:r>
    </w:p>
    <w:p w:rsidR="00742876" w:rsidRPr="00E4211A" w:rsidRDefault="00742876" w:rsidP="00742876">
      <w:pPr>
        <w:pStyle w:val="ConsPlusNormal"/>
        <w:ind w:firstLine="540"/>
        <w:jc w:val="both"/>
        <w:rPr>
          <w:szCs w:val="24"/>
        </w:rPr>
      </w:pPr>
    </w:p>
    <w:p w:rsidR="00742876" w:rsidRPr="00E4211A" w:rsidRDefault="00742876" w:rsidP="00742876">
      <w:pPr>
        <w:pStyle w:val="ConsPlusNormal"/>
        <w:ind w:firstLine="540"/>
        <w:jc w:val="both"/>
        <w:rPr>
          <w:szCs w:val="24"/>
        </w:rPr>
      </w:pPr>
      <w:r w:rsidRPr="00E4211A">
        <w:rPr>
          <w:szCs w:val="24"/>
        </w:rPr>
        <w:t xml:space="preserve">1. Утвердить </w:t>
      </w:r>
      <w:hyperlink w:anchor="P28" w:history="1">
        <w:r w:rsidRPr="00E4211A">
          <w:rPr>
            <w:color w:val="000000"/>
            <w:szCs w:val="24"/>
          </w:rPr>
          <w:t>Положение</w:t>
        </w:r>
      </w:hyperlink>
      <w:r w:rsidRPr="00E4211A">
        <w:rPr>
          <w:color w:val="000000"/>
          <w:szCs w:val="24"/>
        </w:rPr>
        <w:t xml:space="preserve"> </w:t>
      </w:r>
      <w:r w:rsidRPr="00E4211A">
        <w:rPr>
          <w:szCs w:val="24"/>
        </w:rPr>
        <w:t>об общественном совете по делам несовершеннолетних и защите их прав согласно приложению №1.</w:t>
      </w:r>
    </w:p>
    <w:p w:rsidR="00742876" w:rsidRPr="00E4211A" w:rsidRDefault="00742876" w:rsidP="00742876">
      <w:pPr>
        <w:pStyle w:val="ConsPlusNormal"/>
        <w:ind w:firstLine="540"/>
        <w:jc w:val="both"/>
        <w:rPr>
          <w:szCs w:val="24"/>
        </w:rPr>
      </w:pPr>
      <w:r w:rsidRPr="00E4211A">
        <w:rPr>
          <w:szCs w:val="24"/>
        </w:rPr>
        <w:t>2. Утвердить Общественный совет по делам несовершеннолетних и защите их прав согласно приложению №2.</w:t>
      </w:r>
    </w:p>
    <w:p w:rsidR="00742876" w:rsidRPr="00E4211A" w:rsidRDefault="00742876" w:rsidP="00742876">
      <w:pPr>
        <w:pStyle w:val="ConsPlusNormal"/>
        <w:ind w:firstLine="540"/>
        <w:jc w:val="both"/>
        <w:rPr>
          <w:szCs w:val="24"/>
        </w:rPr>
      </w:pPr>
      <w:r w:rsidRPr="00E4211A">
        <w:rPr>
          <w:szCs w:val="24"/>
        </w:rPr>
        <w:t>3. Контроль за исполнением настоящего решения возложить на комиссию по законности и охране общественного порядка.</w:t>
      </w:r>
    </w:p>
    <w:p w:rsidR="00742876" w:rsidRPr="00E4211A" w:rsidRDefault="00742876" w:rsidP="00742876">
      <w:pPr>
        <w:pStyle w:val="ConsPlusNormal"/>
        <w:ind w:firstLine="540"/>
        <w:jc w:val="both"/>
        <w:rPr>
          <w:szCs w:val="24"/>
        </w:rPr>
      </w:pPr>
      <w:r w:rsidRPr="00E4211A">
        <w:rPr>
          <w:szCs w:val="24"/>
        </w:rPr>
        <w:t>4. Обнародовать настоящее решение.</w:t>
      </w:r>
    </w:p>
    <w:p w:rsidR="00742876" w:rsidRPr="00E4211A" w:rsidRDefault="00742876" w:rsidP="00742876">
      <w:pPr>
        <w:pStyle w:val="ConsPlusNormal"/>
        <w:ind w:firstLine="540"/>
        <w:jc w:val="both"/>
        <w:rPr>
          <w:szCs w:val="24"/>
        </w:rPr>
      </w:pPr>
    </w:p>
    <w:p w:rsidR="00742876" w:rsidRPr="00E4211A" w:rsidRDefault="00742876" w:rsidP="00742876">
      <w:pPr>
        <w:pStyle w:val="ConsPlusNormal"/>
        <w:jc w:val="both"/>
        <w:rPr>
          <w:b/>
          <w:szCs w:val="24"/>
        </w:rPr>
      </w:pPr>
      <w:r w:rsidRPr="00E4211A">
        <w:rPr>
          <w:b/>
          <w:szCs w:val="24"/>
        </w:rPr>
        <w:t xml:space="preserve">Заместитель председателя </w:t>
      </w:r>
      <w:proofErr w:type="spellStart"/>
      <w:r w:rsidRPr="00E4211A">
        <w:rPr>
          <w:b/>
          <w:szCs w:val="24"/>
        </w:rPr>
        <w:t>Алданского</w:t>
      </w:r>
      <w:proofErr w:type="spellEnd"/>
    </w:p>
    <w:p w:rsidR="00742876" w:rsidRPr="00E4211A" w:rsidRDefault="00742876" w:rsidP="00742876">
      <w:pPr>
        <w:pStyle w:val="ConsPlusNormal"/>
        <w:jc w:val="both"/>
        <w:rPr>
          <w:b/>
          <w:szCs w:val="24"/>
        </w:rPr>
      </w:pPr>
      <w:r w:rsidRPr="00E4211A">
        <w:rPr>
          <w:b/>
          <w:szCs w:val="24"/>
        </w:rPr>
        <w:t xml:space="preserve">Городского Совета                                                                    </w:t>
      </w:r>
      <w:r w:rsidR="00B27202" w:rsidRPr="00E4211A">
        <w:rPr>
          <w:b/>
          <w:szCs w:val="24"/>
        </w:rPr>
        <w:t xml:space="preserve">     </w:t>
      </w:r>
      <w:proofErr w:type="spellStart"/>
      <w:r w:rsidRPr="00E4211A">
        <w:rPr>
          <w:b/>
          <w:szCs w:val="24"/>
        </w:rPr>
        <w:t>Т.С.Гумурзаков</w:t>
      </w:r>
      <w:proofErr w:type="spellEnd"/>
    </w:p>
    <w:p w:rsidR="00742876" w:rsidRPr="00E4211A" w:rsidRDefault="00742876" w:rsidP="00742876">
      <w:pPr>
        <w:pStyle w:val="ConsPlusNormal"/>
        <w:jc w:val="both"/>
        <w:rPr>
          <w:szCs w:val="24"/>
        </w:rPr>
      </w:pPr>
    </w:p>
    <w:p w:rsidR="00742876" w:rsidRPr="00E4211A" w:rsidRDefault="00742876" w:rsidP="00742876">
      <w:pPr>
        <w:pStyle w:val="ConsPlusNormal"/>
        <w:jc w:val="both"/>
        <w:rPr>
          <w:szCs w:val="24"/>
        </w:rPr>
      </w:pPr>
    </w:p>
    <w:p w:rsidR="00742876" w:rsidRPr="00E4211A" w:rsidRDefault="00742876" w:rsidP="00742876">
      <w:pPr>
        <w:pStyle w:val="ConsPlusNormal"/>
        <w:jc w:val="both"/>
        <w:rPr>
          <w:b/>
          <w:szCs w:val="24"/>
        </w:rPr>
      </w:pPr>
      <w:r w:rsidRPr="00E4211A">
        <w:rPr>
          <w:szCs w:val="24"/>
        </w:rPr>
        <w:t xml:space="preserve"> </w:t>
      </w:r>
      <w:r w:rsidRPr="00E4211A">
        <w:rPr>
          <w:b/>
          <w:szCs w:val="24"/>
        </w:rPr>
        <w:t xml:space="preserve">Глава города                                                                             </w:t>
      </w:r>
      <w:r w:rsidR="00B27202" w:rsidRPr="00E4211A">
        <w:rPr>
          <w:b/>
          <w:szCs w:val="24"/>
        </w:rPr>
        <w:t xml:space="preserve">     </w:t>
      </w:r>
      <w:r w:rsidRPr="00E4211A">
        <w:rPr>
          <w:b/>
          <w:szCs w:val="24"/>
        </w:rPr>
        <w:t xml:space="preserve"> А.Л. Бугай</w:t>
      </w:r>
    </w:p>
    <w:p w:rsidR="00742876" w:rsidRPr="00E4211A" w:rsidRDefault="00742876" w:rsidP="00742876">
      <w:pPr>
        <w:pStyle w:val="ConsPlusNormal"/>
        <w:jc w:val="both"/>
        <w:rPr>
          <w:b/>
          <w:szCs w:val="24"/>
        </w:rPr>
      </w:pPr>
    </w:p>
    <w:p w:rsidR="00742876" w:rsidRPr="00E4211A" w:rsidRDefault="00742876" w:rsidP="00742876">
      <w:pPr>
        <w:pStyle w:val="ConsPlusNormal"/>
        <w:jc w:val="both"/>
        <w:rPr>
          <w:szCs w:val="24"/>
        </w:rPr>
      </w:pPr>
    </w:p>
    <w:p w:rsidR="00B27202" w:rsidRPr="00E4211A" w:rsidRDefault="00B27202" w:rsidP="00742876">
      <w:pPr>
        <w:pStyle w:val="ConsPlusNormal"/>
        <w:jc w:val="right"/>
        <w:rPr>
          <w:szCs w:val="24"/>
        </w:rPr>
      </w:pPr>
    </w:p>
    <w:p w:rsidR="00B27202" w:rsidRPr="00E4211A" w:rsidRDefault="00B27202" w:rsidP="00742876">
      <w:pPr>
        <w:pStyle w:val="ConsPlusNormal"/>
        <w:jc w:val="right"/>
        <w:rPr>
          <w:szCs w:val="24"/>
        </w:rPr>
      </w:pPr>
    </w:p>
    <w:p w:rsidR="00B27202" w:rsidRPr="00E4211A" w:rsidRDefault="00B27202" w:rsidP="00742876">
      <w:pPr>
        <w:pStyle w:val="ConsPlusNormal"/>
        <w:jc w:val="right"/>
        <w:rPr>
          <w:szCs w:val="24"/>
        </w:rPr>
      </w:pPr>
    </w:p>
    <w:p w:rsidR="00B27202" w:rsidRPr="00E4211A" w:rsidRDefault="00B27202" w:rsidP="00742876">
      <w:pPr>
        <w:pStyle w:val="ConsPlusNormal"/>
        <w:jc w:val="right"/>
        <w:rPr>
          <w:szCs w:val="24"/>
        </w:rPr>
      </w:pPr>
    </w:p>
    <w:p w:rsidR="00B27202" w:rsidRPr="00E4211A" w:rsidRDefault="00B27202" w:rsidP="00742876">
      <w:pPr>
        <w:pStyle w:val="ConsPlusNormal"/>
        <w:jc w:val="right"/>
        <w:rPr>
          <w:szCs w:val="24"/>
        </w:rPr>
      </w:pPr>
    </w:p>
    <w:p w:rsidR="00B27202" w:rsidRPr="00E4211A" w:rsidRDefault="00B27202" w:rsidP="00742876">
      <w:pPr>
        <w:pStyle w:val="ConsPlusNormal"/>
        <w:jc w:val="right"/>
        <w:rPr>
          <w:szCs w:val="24"/>
        </w:rPr>
      </w:pPr>
    </w:p>
    <w:p w:rsidR="00B27202" w:rsidRPr="00E4211A" w:rsidRDefault="00B27202" w:rsidP="00742876">
      <w:pPr>
        <w:pStyle w:val="ConsPlusNormal"/>
        <w:jc w:val="right"/>
        <w:rPr>
          <w:szCs w:val="24"/>
        </w:rPr>
      </w:pPr>
    </w:p>
    <w:p w:rsidR="00B27202" w:rsidRPr="00E4211A" w:rsidRDefault="00B27202" w:rsidP="00742876">
      <w:pPr>
        <w:pStyle w:val="ConsPlusNormal"/>
        <w:jc w:val="right"/>
        <w:rPr>
          <w:szCs w:val="24"/>
        </w:rPr>
      </w:pPr>
    </w:p>
    <w:p w:rsidR="00B27202" w:rsidRPr="00E4211A" w:rsidRDefault="00B27202" w:rsidP="00742876">
      <w:pPr>
        <w:pStyle w:val="ConsPlusNormal"/>
        <w:jc w:val="right"/>
        <w:rPr>
          <w:szCs w:val="24"/>
        </w:rPr>
      </w:pPr>
    </w:p>
    <w:p w:rsidR="00B27202" w:rsidRPr="00E4211A" w:rsidRDefault="00B27202" w:rsidP="00742876">
      <w:pPr>
        <w:pStyle w:val="ConsPlusNormal"/>
        <w:jc w:val="right"/>
        <w:rPr>
          <w:szCs w:val="24"/>
        </w:rPr>
      </w:pPr>
    </w:p>
    <w:p w:rsidR="00B27202" w:rsidRPr="00E4211A" w:rsidRDefault="00B27202" w:rsidP="00742876">
      <w:pPr>
        <w:pStyle w:val="ConsPlusNormal"/>
        <w:jc w:val="right"/>
        <w:rPr>
          <w:szCs w:val="24"/>
        </w:rPr>
      </w:pPr>
    </w:p>
    <w:p w:rsidR="00B27202" w:rsidRPr="00E4211A" w:rsidRDefault="00B27202"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742876" w:rsidRPr="00E4211A" w:rsidRDefault="00742876" w:rsidP="00742876">
      <w:pPr>
        <w:pStyle w:val="ConsPlusNormal"/>
        <w:jc w:val="right"/>
        <w:rPr>
          <w:szCs w:val="24"/>
        </w:rPr>
      </w:pPr>
      <w:r w:rsidRPr="00E4211A">
        <w:rPr>
          <w:szCs w:val="24"/>
        </w:rPr>
        <w:lastRenderedPageBreak/>
        <w:t>Приложение №1</w:t>
      </w:r>
    </w:p>
    <w:p w:rsidR="00742876" w:rsidRPr="00E4211A" w:rsidRDefault="00742876" w:rsidP="00742876">
      <w:pPr>
        <w:pStyle w:val="ConsPlusNormal"/>
        <w:jc w:val="both"/>
        <w:rPr>
          <w:szCs w:val="24"/>
        </w:rPr>
      </w:pPr>
    </w:p>
    <w:p w:rsidR="00742876" w:rsidRPr="00E4211A" w:rsidRDefault="00742876" w:rsidP="00742876">
      <w:pPr>
        <w:pStyle w:val="ConsPlusNormal"/>
        <w:jc w:val="right"/>
        <w:rPr>
          <w:szCs w:val="24"/>
        </w:rPr>
      </w:pPr>
      <w:r w:rsidRPr="00E4211A">
        <w:rPr>
          <w:szCs w:val="24"/>
        </w:rPr>
        <w:t xml:space="preserve">                                                                                                         Утверждено</w:t>
      </w:r>
    </w:p>
    <w:p w:rsidR="00742876" w:rsidRPr="00E4211A" w:rsidRDefault="00742876" w:rsidP="00742876">
      <w:pPr>
        <w:pStyle w:val="ConsPlusNormal"/>
        <w:rPr>
          <w:szCs w:val="24"/>
        </w:rPr>
      </w:pPr>
      <w:r w:rsidRPr="00E4211A">
        <w:rPr>
          <w:szCs w:val="24"/>
        </w:rPr>
        <w:t xml:space="preserve">                                                                                                 </w:t>
      </w:r>
      <w:r w:rsidR="00B27202" w:rsidRPr="00E4211A">
        <w:rPr>
          <w:szCs w:val="24"/>
        </w:rPr>
        <w:t xml:space="preserve">                            </w:t>
      </w:r>
      <w:r w:rsidRPr="00E4211A">
        <w:rPr>
          <w:szCs w:val="24"/>
        </w:rPr>
        <w:t xml:space="preserve">Решением </w:t>
      </w:r>
      <w:proofErr w:type="spellStart"/>
      <w:r w:rsidRPr="00E4211A">
        <w:rPr>
          <w:szCs w:val="24"/>
        </w:rPr>
        <w:t>Алданского</w:t>
      </w:r>
      <w:proofErr w:type="spellEnd"/>
      <w:r w:rsidRPr="00E4211A">
        <w:rPr>
          <w:szCs w:val="24"/>
        </w:rPr>
        <w:t xml:space="preserve"> </w:t>
      </w:r>
    </w:p>
    <w:p w:rsidR="00742876" w:rsidRPr="00E4211A" w:rsidRDefault="00742876" w:rsidP="00742876">
      <w:pPr>
        <w:pStyle w:val="ConsPlusNormal"/>
        <w:jc w:val="right"/>
        <w:rPr>
          <w:szCs w:val="24"/>
        </w:rPr>
      </w:pPr>
      <w:r w:rsidRPr="00E4211A">
        <w:rPr>
          <w:szCs w:val="24"/>
        </w:rPr>
        <w:t>городского Совета депутатов</w:t>
      </w:r>
    </w:p>
    <w:p w:rsidR="00742876" w:rsidRPr="00E4211A" w:rsidRDefault="00742876" w:rsidP="00742876">
      <w:pPr>
        <w:pStyle w:val="ConsPlusNormal"/>
        <w:jc w:val="right"/>
        <w:rPr>
          <w:szCs w:val="24"/>
        </w:rPr>
      </w:pPr>
      <w:r w:rsidRPr="00E4211A">
        <w:rPr>
          <w:szCs w:val="24"/>
        </w:rPr>
        <w:t xml:space="preserve">  от «11» апреля 2017 г. № 12-2</w:t>
      </w:r>
    </w:p>
    <w:p w:rsidR="00742876" w:rsidRPr="00E4211A" w:rsidRDefault="00742876" w:rsidP="00742876">
      <w:pPr>
        <w:pStyle w:val="ConsPlusTitle"/>
        <w:jc w:val="center"/>
        <w:rPr>
          <w:rFonts w:ascii="Times New Roman" w:hAnsi="Times New Roman" w:cs="Times New Roman"/>
          <w:sz w:val="24"/>
          <w:szCs w:val="24"/>
        </w:rPr>
      </w:pPr>
      <w:bookmarkStart w:id="0" w:name="P28"/>
      <w:bookmarkEnd w:id="0"/>
    </w:p>
    <w:p w:rsidR="00742876" w:rsidRPr="00E4211A" w:rsidRDefault="00742876" w:rsidP="00742876">
      <w:pPr>
        <w:pStyle w:val="ConsPlusTitle"/>
        <w:jc w:val="center"/>
        <w:rPr>
          <w:rFonts w:ascii="Times New Roman" w:hAnsi="Times New Roman" w:cs="Times New Roman"/>
          <w:sz w:val="24"/>
          <w:szCs w:val="24"/>
        </w:rPr>
      </w:pPr>
    </w:p>
    <w:p w:rsidR="00742876" w:rsidRPr="00E4211A" w:rsidRDefault="00742876" w:rsidP="00742876">
      <w:pPr>
        <w:pStyle w:val="ConsPlusTitle"/>
        <w:jc w:val="center"/>
        <w:rPr>
          <w:rFonts w:ascii="Times New Roman" w:hAnsi="Times New Roman" w:cs="Times New Roman"/>
          <w:sz w:val="24"/>
          <w:szCs w:val="24"/>
        </w:rPr>
      </w:pPr>
      <w:r w:rsidRPr="00E4211A">
        <w:rPr>
          <w:rFonts w:ascii="Times New Roman" w:hAnsi="Times New Roman" w:cs="Times New Roman"/>
          <w:sz w:val="24"/>
          <w:szCs w:val="24"/>
        </w:rPr>
        <w:t>ПОЛОЖЕНИЕ</w:t>
      </w:r>
    </w:p>
    <w:p w:rsidR="00742876" w:rsidRPr="00E4211A" w:rsidRDefault="00742876" w:rsidP="00742876">
      <w:pPr>
        <w:pStyle w:val="ConsPlusTitle"/>
        <w:jc w:val="center"/>
        <w:rPr>
          <w:rFonts w:ascii="Times New Roman" w:hAnsi="Times New Roman" w:cs="Times New Roman"/>
          <w:sz w:val="24"/>
          <w:szCs w:val="24"/>
        </w:rPr>
      </w:pPr>
      <w:r w:rsidRPr="00E4211A">
        <w:rPr>
          <w:rFonts w:ascii="Times New Roman" w:hAnsi="Times New Roman" w:cs="Times New Roman"/>
          <w:sz w:val="24"/>
          <w:szCs w:val="24"/>
        </w:rPr>
        <w:t>ОБ ОБЩЕСТВЕННОМ СОВЕТЕ ПО ДЕЛАМ НЕСОВЕРШЕННОЛЕТНИХ</w:t>
      </w:r>
    </w:p>
    <w:p w:rsidR="00742876" w:rsidRPr="00E4211A" w:rsidRDefault="00742876" w:rsidP="00742876">
      <w:pPr>
        <w:pStyle w:val="ConsPlusTitle"/>
        <w:jc w:val="center"/>
        <w:rPr>
          <w:rFonts w:ascii="Times New Roman" w:hAnsi="Times New Roman" w:cs="Times New Roman"/>
          <w:sz w:val="24"/>
          <w:szCs w:val="24"/>
        </w:rPr>
      </w:pPr>
      <w:r w:rsidRPr="00E4211A">
        <w:rPr>
          <w:rFonts w:ascii="Times New Roman" w:hAnsi="Times New Roman" w:cs="Times New Roman"/>
          <w:sz w:val="24"/>
          <w:szCs w:val="24"/>
        </w:rPr>
        <w:t>И ЗАЩИТЕ ИХ ПРАВ</w:t>
      </w:r>
    </w:p>
    <w:p w:rsidR="00742876" w:rsidRPr="00E4211A" w:rsidRDefault="00742876" w:rsidP="00742876">
      <w:pPr>
        <w:pStyle w:val="ConsPlusNormal"/>
        <w:jc w:val="both"/>
        <w:rPr>
          <w:szCs w:val="24"/>
        </w:rPr>
      </w:pPr>
    </w:p>
    <w:p w:rsidR="00742876" w:rsidRPr="00E4211A" w:rsidRDefault="00742876" w:rsidP="00742876">
      <w:pPr>
        <w:pStyle w:val="ConsPlusNormal"/>
        <w:jc w:val="center"/>
        <w:outlineLvl w:val="1"/>
        <w:rPr>
          <w:szCs w:val="24"/>
        </w:rPr>
      </w:pPr>
      <w:r w:rsidRPr="00E4211A">
        <w:rPr>
          <w:szCs w:val="24"/>
        </w:rPr>
        <w:t>1. Общие положения</w:t>
      </w:r>
    </w:p>
    <w:p w:rsidR="00742876" w:rsidRPr="00E4211A" w:rsidRDefault="00742876" w:rsidP="00742876">
      <w:pPr>
        <w:pStyle w:val="ConsPlusNormal"/>
        <w:jc w:val="both"/>
        <w:rPr>
          <w:szCs w:val="24"/>
        </w:rPr>
      </w:pPr>
    </w:p>
    <w:p w:rsidR="00742876" w:rsidRPr="00E4211A" w:rsidRDefault="00742876" w:rsidP="00742876">
      <w:pPr>
        <w:pStyle w:val="ConsPlusNormal"/>
        <w:ind w:firstLine="540"/>
        <w:jc w:val="both"/>
        <w:rPr>
          <w:szCs w:val="24"/>
        </w:rPr>
      </w:pPr>
      <w:r w:rsidRPr="00E4211A">
        <w:rPr>
          <w:szCs w:val="24"/>
        </w:rPr>
        <w:t>1.1. Общественный совет по делам несовершеннолетних и защите их прав (далее - Совет) создается в муниципальном образовании «Город Алдан» в порядке, определенном нормативным правовым актом соответствующего муниципального образования, и является постоянно действующим коллегиальным органом.</w:t>
      </w:r>
    </w:p>
    <w:p w:rsidR="00742876" w:rsidRPr="00E4211A" w:rsidRDefault="00742876" w:rsidP="00742876">
      <w:pPr>
        <w:pStyle w:val="ConsPlusNormal"/>
        <w:ind w:firstLine="540"/>
        <w:jc w:val="both"/>
        <w:rPr>
          <w:szCs w:val="24"/>
        </w:rPr>
      </w:pPr>
      <w:r w:rsidRPr="00E4211A">
        <w:rPr>
          <w:szCs w:val="24"/>
        </w:rPr>
        <w:t xml:space="preserve">1.2. Совет осуществляет свою деятельность в соответствии с </w:t>
      </w:r>
      <w:hyperlink r:id="rId7" w:history="1">
        <w:r w:rsidRPr="00E4211A">
          <w:rPr>
            <w:color w:val="000000"/>
            <w:szCs w:val="24"/>
          </w:rPr>
          <w:t>Конституцией</w:t>
        </w:r>
      </w:hyperlink>
      <w:r w:rsidRPr="00E4211A">
        <w:rPr>
          <w:color w:val="000000"/>
          <w:szCs w:val="24"/>
        </w:rPr>
        <w:t xml:space="preserve"> Российской Федерации, федеральными законами, иными федеральными нормативными правовыми актами, </w:t>
      </w:r>
      <w:hyperlink r:id="rId8" w:history="1">
        <w:r w:rsidRPr="00E4211A">
          <w:rPr>
            <w:color w:val="000000"/>
            <w:szCs w:val="24"/>
          </w:rPr>
          <w:t>Конституцией</w:t>
        </w:r>
      </w:hyperlink>
      <w:r w:rsidRPr="00E4211A">
        <w:rPr>
          <w:color w:val="000000"/>
          <w:szCs w:val="24"/>
        </w:rPr>
        <w:t xml:space="preserve"> (Основным законом) Республики Саха (Якутия), </w:t>
      </w:r>
      <w:r w:rsidRPr="00E4211A">
        <w:rPr>
          <w:szCs w:val="24"/>
        </w:rPr>
        <w:t>законами Республики Саха (Якутия), иными нормативными правовыми актами Республики Саха (Якутия).</w:t>
      </w:r>
    </w:p>
    <w:p w:rsidR="00742876" w:rsidRPr="00E4211A" w:rsidRDefault="00742876" w:rsidP="00742876">
      <w:pPr>
        <w:pStyle w:val="ConsPlusNormal"/>
        <w:ind w:firstLine="540"/>
        <w:jc w:val="both"/>
        <w:rPr>
          <w:szCs w:val="24"/>
        </w:rPr>
      </w:pPr>
      <w:r w:rsidRPr="00E4211A">
        <w:rPr>
          <w:szCs w:val="24"/>
        </w:rPr>
        <w:t>1.3. Деятельность Совета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w:t>
      </w:r>
    </w:p>
    <w:p w:rsidR="00742876" w:rsidRPr="00E4211A" w:rsidRDefault="00742876" w:rsidP="00742876">
      <w:pPr>
        <w:pStyle w:val="ConsPlusNormal"/>
        <w:ind w:firstLine="540"/>
        <w:jc w:val="both"/>
        <w:rPr>
          <w:szCs w:val="24"/>
        </w:rPr>
      </w:pPr>
      <w:r w:rsidRPr="00E4211A">
        <w:rPr>
          <w:szCs w:val="24"/>
        </w:rPr>
        <w:t>1.4. Совет в своей деятельности взаимодействует с комиссией по делам несовершеннолетних и защите их прав муниципального района, городского округа Республики Саха (Якутия) и иными органами и учреждениями системы профилактики безнадзорности и правонарушений несовершеннолетних.</w:t>
      </w:r>
    </w:p>
    <w:p w:rsidR="00742876" w:rsidRPr="00E4211A" w:rsidRDefault="00742876" w:rsidP="00742876">
      <w:pPr>
        <w:pStyle w:val="ConsPlusNormal"/>
        <w:jc w:val="both"/>
        <w:rPr>
          <w:szCs w:val="24"/>
        </w:rPr>
      </w:pPr>
    </w:p>
    <w:p w:rsidR="00742876" w:rsidRPr="00E4211A" w:rsidRDefault="00742876" w:rsidP="00742876">
      <w:pPr>
        <w:pStyle w:val="ConsPlusNormal"/>
        <w:jc w:val="center"/>
        <w:outlineLvl w:val="1"/>
        <w:rPr>
          <w:szCs w:val="24"/>
        </w:rPr>
      </w:pPr>
      <w:r w:rsidRPr="00E4211A">
        <w:rPr>
          <w:szCs w:val="24"/>
        </w:rPr>
        <w:t>2. Задача Совета</w:t>
      </w:r>
    </w:p>
    <w:p w:rsidR="00742876" w:rsidRPr="00E4211A" w:rsidRDefault="00742876" w:rsidP="00742876">
      <w:pPr>
        <w:pStyle w:val="ConsPlusNormal"/>
        <w:jc w:val="both"/>
        <w:rPr>
          <w:szCs w:val="24"/>
        </w:rPr>
      </w:pPr>
    </w:p>
    <w:p w:rsidR="00742876" w:rsidRPr="00E4211A" w:rsidRDefault="00742876" w:rsidP="00742876">
      <w:pPr>
        <w:pStyle w:val="ConsPlusNormal"/>
        <w:ind w:firstLine="540"/>
        <w:jc w:val="both"/>
        <w:rPr>
          <w:szCs w:val="24"/>
        </w:rPr>
      </w:pPr>
      <w:r w:rsidRPr="00E4211A">
        <w:rPr>
          <w:szCs w:val="24"/>
        </w:rPr>
        <w:t>Основной задачей Совета является оказание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несовершеннолетних.</w:t>
      </w:r>
    </w:p>
    <w:p w:rsidR="00742876" w:rsidRPr="00E4211A" w:rsidRDefault="00742876" w:rsidP="00742876">
      <w:pPr>
        <w:pStyle w:val="ConsPlusNormal"/>
        <w:jc w:val="both"/>
        <w:rPr>
          <w:szCs w:val="24"/>
        </w:rPr>
      </w:pPr>
    </w:p>
    <w:p w:rsidR="00742876" w:rsidRPr="00E4211A" w:rsidRDefault="00742876" w:rsidP="00742876">
      <w:pPr>
        <w:pStyle w:val="ConsPlusNormal"/>
        <w:jc w:val="center"/>
        <w:outlineLvl w:val="1"/>
        <w:rPr>
          <w:szCs w:val="24"/>
        </w:rPr>
      </w:pPr>
      <w:r w:rsidRPr="00E4211A">
        <w:rPr>
          <w:szCs w:val="24"/>
        </w:rPr>
        <w:t>3. Права Совета</w:t>
      </w:r>
    </w:p>
    <w:p w:rsidR="00742876" w:rsidRPr="00E4211A" w:rsidRDefault="00742876" w:rsidP="00742876">
      <w:pPr>
        <w:pStyle w:val="ConsPlusNormal"/>
        <w:jc w:val="both"/>
        <w:rPr>
          <w:szCs w:val="24"/>
        </w:rPr>
      </w:pPr>
    </w:p>
    <w:p w:rsidR="00742876" w:rsidRPr="00E4211A" w:rsidRDefault="00742876" w:rsidP="00742876">
      <w:pPr>
        <w:pStyle w:val="ConsPlusNormal"/>
        <w:ind w:firstLine="540"/>
        <w:jc w:val="both"/>
        <w:rPr>
          <w:szCs w:val="24"/>
        </w:rPr>
      </w:pPr>
      <w:r w:rsidRPr="00E4211A">
        <w:rPr>
          <w:szCs w:val="24"/>
        </w:rPr>
        <w:t>Совет осуществляет следующие полномочия:</w:t>
      </w:r>
    </w:p>
    <w:p w:rsidR="00742876" w:rsidRPr="00E4211A" w:rsidRDefault="00742876" w:rsidP="00742876">
      <w:pPr>
        <w:pStyle w:val="ConsPlusNormal"/>
        <w:ind w:firstLine="540"/>
        <w:jc w:val="both"/>
        <w:rPr>
          <w:szCs w:val="24"/>
        </w:rPr>
      </w:pPr>
      <w:r w:rsidRPr="00E4211A">
        <w:rPr>
          <w:szCs w:val="24"/>
        </w:rPr>
        <w:t>участвует в разработке нормативных правовых актов по вопросам защиты прав и охраняемых законом интересов несовершеннолетних;</w:t>
      </w:r>
    </w:p>
    <w:p w:rsidR="00742876" w:rsidRPr="00E4211A" w:rsidRDefault="00742876" w:rsidP="00742876">
      <w:pPr>
        <w:pStyle w:val="ConsPlusNormal"/>
        <w:ind w:firstLine="540"/>
        <w:jc w:val="both"/>
        <w:rPr>
          <w:szCs w:val="24"/>
        </w:rPr>
      </w:pPr>
      <w:r w:rsidRPr="00E4211A">
        <w:rPr>
          <w:szCs w:val="24"/>
        </w:rPr>
        <w:t>получает необходимую для осуществления своих полномочий информацию от государственных органов, органов местного самоуправления и организаций;</w:t>
      </w:r>
    </w:p>
    <w:p w:rsidR="00742876" w:rsidRPr="00E4211A" w:rsidRDefault="00742876" w:rsidP="00742876">
      <w:pPr>
        <w:pStyle w:val="ConsPlusNormal"/>
        <w:ind w:firstLine="540"/>
        <w:jc w:val="both"/>
        <w:rPr>
          <w:szCs w:val="24"/>
        </w:rPr>
      </w:pPr>
      <w:r w:rsidRPr="00E4211A">
        <w:rPr>
          <w:szCs w:val="24"/>
        </w:rPr>
        <w:t>вносит предложения в комиссию по делам несовершеннолетних и защите их прав муниципального района, городского округа Республики Саха (Якутия), Республиканскую (межведомственную) комиссию по делам несовершеннолетних и защите их прав при Правительстве Республики Саха (Якутия), в органы и учреждения системы профилактики безнадзорности и правонарушений несовершеннолетних, в том числе о необходимости проведения индивидуальной профилактической работы с несовершеннолетними и их родителями (иными законными представителями), о формах устройства и поддержки несовершеннолетних, нуждающихся в помощи государства, об организации профилактической работы;</w:t>
      </w:r>
    </w:p>
    <w:p w:rsidR="00742876" w:rsidRPr="00E4211A" w:rsidRDefault="00742876" w:rsidP="00742876">
      <w:pPr>
        <w:pStyle w:val="ConsPlusNormal"/>
        <w:ind w:firstLine="540"/>
        <w:jc w:val="both"/>
        <w:rPr>
          <w:szCs w:val="24"/>
        </w:rPr>
      </w:pPr>
      <w:r w:rsidRPr="00E4211A">
        <w:rPr>
          <w:szCs w:val="24"/>
        </w:rPr>
        <w:t xml:space="preserve">изучает организацию творческого досуга несовершеннолетних по месту жительства, состояние </w:t>
      </w:r>
      <w:proofErr w:type="spellStart"/>
      <w:r w:rsidRPr="00E4211A">
        <w:rPr>
          <w:szCs w:val="24"/>
        </w:rPr>
        <w:t>воспитательно</w:t>
      </w:r>
      <w:proofErr w:type="spellEnd"/>
      <w:r w:rsidRPr="00E4211A">
        <w:rPr>
          <w:szCs w:val="24"/>
        </w:rPr>
        <w:t>-профилактической работы с несовершеннолетними в образовательных, спортивных, культурно-просветительских организациях;</w:t>
      </w:r>
    </w:p>
    <w:p w:rsidR="00742876" w:rsidRPr="00E4211A" w:rsidRDefault="00742876" w:rsidP="00742876">
      <w:pPr>
        <w:pStyle w:val="ConsPlusNormal"/>
        <w:ind w:firstLine="540"/>
        <w:jc w:val="both"/>
        <w:rPr>
          <w:szCs w:val="24"/>
        </w:rPr>
      </w:pPr>
      <w:r w:rsidRPr="00E4211A">
        <w:rPr>
          <w:szCs w:val="24"/>
        </w:rPr>
        <w:t>участвует в проведении индивидуальной профилактической работы с семьями и несовершеннолетними в пределах своей компетенции;</w:t>
      </w:r>
    </w:p>
    <w:p w:rsidR="00742876" w:rsidRPr="00E4211A" w:rsidRDefault="00742876" w:rsidP="00742876">
      <w:pPr>
        <w:pStyle w:val="ConsPlusNormal"/>
        <w:ind w:firstLine="540"/>
        <w:jc w:val="both"/>
        <w:rPr>
          <w:szCs w:val="24"/>
        </w:rPr>
      </w:pPr>
      <w:r w:rsidRPr="00E4211A">
        <w:rPr>
          <w:szCs w:val="24"/>
        </w:rPr>
        <w:lastRenderedPageBreak/>
        <w:t>запрашивает необходимую для осуществления своих полномочий информацию (материалы) от органов местного самоуправления, организаций.</w:t>
      </w:r>
    </w:p>
    <w:p w:rsidR="00742876" w:rsidRPr="00E4211A" w:rsidRDefault="00742876" w:rsidP="00742876">
      <w:pPr>
        <w:pStyle w:val="ConsPlusNormal"/>
        <w:jc w:val="both"/>
        <w:rPr>
          <w:szCs w:val="24"/>
        </w:rPr>
      </w:pPr>
    </w:p>
    <w:p w:rsidR="00742876" w:rsidRPr="00E4211A" w:rsidRDefault="00742876" w:rsidP="00742876">
      <w:pPr>
        <w:pStyle w:val="ConsPlusNormal"/>
        <w:jc w:val="center"/>
        <w:outlineLvl w:val="1"/>
        <w:rPr>
          <w:szCs w:val="24"/>
        </w:rPr>
      </w:pPr>
      <w:r w:rsidRPr="00E4211A">
        <w:rPr>
          <w:szCs w:val="24"/>
        </w:rPr>
        <w:t>4. Организация деятельности Совета</w:t>
      </w:r>
    </w:p>
    <w:p w:rsidR="00742876" w:rsidRPr="00E4211A" w:rsidRDefault="00742876" w:rsidP="00742876">
      <w:pPr>
        <w:pStyle w:val="ConsPlusNormal"/>
        <w:jc w:val="both"/>
        <w:rPr>
          <w:szCs w:val="24"/>
        </w:rPr>
      </w:pPr>
    </w:p>
    <w:p w:rsidR="00742876" w:rsidRPr="00E4211A" w:rsidRDefault="00742876" w:rsidP="00742876">
      <w:pPr>
        <w:pStyle w:val="ConsPlusNormal"/>
        <w:ind w:firstLine="540"/>
        <w:jc w:val="both"/>
        <w:rPr>
          <w:szCs w:val="24"/>
        </w:rPr>
      </w:pPr>
      <w:r w:rsidRPr="00E4211A">
        <w:rPr>
          <w:szCs w:val="24"/>
        </w:rPr>
        <w:t>4.1. Основной формой деятельности Совета являются заседания, которые проводятся по мере необходимости, но не реже одного раза в квартал.</w:t>
      </w:r>
    </w:p>
    <w:p w:rsidR="00742876" w:rsidRPr="00E4211A" w:rsidRDefault="00742876" w:rsidP="00742876">
      <w:pPr>
        <w:pStyle w:val="ConsPlusNormal"/>
        <w:ind w:firstLine="540"/>
        <w:jc w:val="both"/>
        <w:rPr>
          <w:szCs w:val="24"/>
        </w:rPr>
      </w:pPr>
      <w:r w:rsidRPr="00E4211A">
        <w:rPr>
          <w:szCs w:val="24"/>
        </w:rPr>
        <w:t>4.2. В состав Совета входят не менее пяти человек: председатель Совета, заместитель председателя Совета, секретарь и члены Совета, имеющие опыт работы с несовершеннолетними.</w:t>
      </w:r>
    </w:p>
    <w:p w:rsidR="00742876" w:rsidRPr="00E4211A" w:rsidRDefault="00742876" w:rsidP="00742876">
      <w:pPr>
        <w:pStyle w:val="ConsPlusNormal"/>
        <w:ind w:firstLine="540"/>
        <w:jc w:val="both"/>
        <w:rPr>
          <w:szCs w:val="24"/>
        </w:rPr>
      </w:pPr>
      <w:r w:rsidRPr="00E4211A">
        <w:rPr>
          <w:szCs w:val="24"/>
        </w:rPr>
        <w:t>Состав членов Совета формируется из числа представителей работников образования, социальной службы, здравоохранения, специалистов по делам молодежи, а также по согласованию сотрудников органов внутренних дел, представителей работников некоммерческих общественных организаций, деятельность которых направлена на профилактику правонарушений и безнадзорности несовершеннолетних.</w:t>
      </w:r>
    </w:p>
    <w:p w:rsidR="00742876" w:rsidRPr="00E4211A" w:rsidRDefault="00742876" w:rsidP="00742876">
      <w:pPr>
        <w:pStyle w:val="ConsPlusNormal"/>
        <w:ind w:firstLine="540"/>
        <w:jc w:val="both"/>
        <w:rPr>
          <w:szCs w:val="24"/>
        </w:rPr>
      </w:pPr>
      <w:r w:rsidRPr="00E4211A">
        <w:rPr>
          <w:szCs w:val="24"/>
        </w:rPr>
        <w:t>4.3. Деятельностью Совета руководит председатель Совета, избираемый членами Совета из своего состава.</w:t>
      </w:r>
    </w:p>
    <w:p w:rsidR="00742876" w:rsidRPr="00E4211A" w:rsidRDefault="00742876" w:rsidP="00742876">
      <w:pPr>
        <w:pStyle w:val="ConsPlusNormal"/>
        <w:ind w:firstLine="540"/>
        <w:jc w:val="both"/>
        <w:rPr>
          <w:szCs w:val="24"/>
        </w:rPr>
      </w:pPr>
      <w:r w:rsidRPr="00E4211A">
        <w:rPr>
          <w:szCs w:val="24"/>
        </w:rPr>
        <w:t>4.4. Председатель Совета:</w:t>
      </w:r>
    </w:p>
    <w:p w:rsidR="00742876" w:rsidRPr="00E4211A" w:rsidRDefault="00742876" w:rsidP="00742876">
      <w:pPr>
        <w:pStyle w:val="ConsPlusNormal"/>
        <w:ind w:firstLine="540"/>
        <w:jc w:val="both"/>
        <w:rPr>
          <w:szCs w:val="24"/>
        </w:rPr>
      </w:pPr>
      <w:r w:rsidRPr="00E4211A">
        <w:rPr>
          <w:szCs w:val="24"/>
        </w:rPr>
        <w:t>организует деятельность Совета, ведет его заседания, распределяет обязанности и поручения между членами Совета, осуществляет общий контроль за организацией работы Совета;</w:t>
      </w:r>
    </w:p>
    <w:p w:rsidR="00742876" w:rsidRPr="00E4211A" w:rsidRDefault="00742876" w:rsidP="00742876">
      <w:pPr>
        <w:pStyle w:val="ConsPlusNormal"/>
        <w:ind w:firstLine="540"/>
        <w:jc w:val="both"/>
        <w:rPr>
          <w:szCs w:val="24"/>
        </w:rPr>
      </w:pPr>
      <w:r w:rsidRPr="00E4211A">
        <w:rPr>
          <w:szCs w:val="24"/>
        </w:rPr>
        <w:t>создает необходимые условия для коллективного обсуждения и решения вопросов, внесенных на рассмотрение Совета.</w:t>
      </w:r>
    </w:p>
    <w:p w:rsidR="00742876" w:rsidRPr="00E4211A" w:rsidRDefault="00742876" w:rsidP="00742876">
      <w:pPr>
        <w:pStyle w:val="ConsPlusNormal"/>
        <w:ind w:firstLine="540"/>
        <w:jc w:val="both"/>
        <w:rPr>
          <w:szCs w:val="24"/>
        </w:rPr>
      </w:pPr>
      <w:r w:rsidRPr="00E4211A">
        <w:rPr>
          <w:szCs w:val="24"/>
        </w:rPr>
        <w:t>В отсутствие председателя Совета его обязанности выполняет заместитель председателя Совета.</w:t>
      </w:r>
    </w:p>
    <w:p w:rsidR="00742876" w:rsidRPr="00E4211A" w:rsidRDefault="00742876" w:rsidP="00742876">
      <w:pPr>
        <w:pStyle w:val="ConsPlusNormal"/>
        <w:ind w:firstLine="540"/>
        <w:jc w:val="both"/>
        <w:rPr>
          <w:szCs w:val="24"/>
        </w:rPr>
      </w:pPr>
      <w:r w:rsidRPr="00E4211A">
        <w:rPr>
          <w:szCs w:val="24"/>
        </w:rPr>
        <w:t>4.5. Секретарь Совета:</w:t>
      </w:r>
    </w:p>
    <w:p w:rsidR="00742876" w:rsidRPr="00E4211A" w:rsidRDefault="00742876" w:rsidP="00742876">
      <w:pPr>
        <w:pStyle w:val="ConsPlusNormal"/>
        <w:ind w:firstLine="540"/>
        <w:jc w:val="both"/>
        <w:rPr>
          <w:szCs w:val="24"/>
        </w:rPr>
      </w:pPr>
      <w:r w:rsidRPr="00E4211A">
        <w:rPr>
          <w:szCs w:val="24"/>
        </w:rPr>
        <w:t>осуществляет подготовку материалов для рассмотрения на заседании Совета;</w:t>
      </w:r>
    </w:p>
    <w:p w:rsidR="00742876" w:rsidRPr="00E4211A" w:rsidRDefault="00742876" w:rsidP="00742876">
      <w:pPr>
        <w:pStyle w:val="ConsPlusNormal"/>
        <w:ind w:firstLine="540"/>
        <w:jc w:val="both"/>
        <w:rPr>
          <w:szCs w:val="24"/>
        </w:rPr>
      </w:pPr>
      <w:r w:rsidRPr="00E4211A">
        <w:rPr>
          <w:szCs w:val="24"/>
        </w:rPr>
        <w:t>выполняет поручения председателя Совета и заместителя председателя Совета;</w:t>
      </w:r>
    </w:p>
    <w:p w:rsidR="00742876" w:rsidRPr="00E4211A" w:rsidRDefault="00742876" w:rsidP="00742876">
      <w:pPr>
        <w:pStyle w:val="ConsPlusNormal"/>
        <w:ind w:firstLine="540"/>
        <w:jc w:val="both"/>
        <w:rPr>
          <w:szCs w:val="24"/>
        </w:rPr>
      </w:pPr>
      <w:r w:rsidRPr="00E4211A">
        <w:rPr>
          <w:szCs w:val="24"/>
        </w:rPr>
        <w:t>отвечает за ведение делопроизводства Совета;</w:t>
      </w:r>
    </w:p>
    <w:p w:rsidR="00742876" w:rsidRPr="00E4211A" w:rsidRDefault="00742876" w:rsidP="00742876">
      <w:pPr>
        <w:pStyle w:val="ConsPlusNormal"/>
        <w:ind w:firstLine="540"/>
        <w:jc w:val="both"/>
        <w:rPr>
          <w:szCs w:val="24"/>
        </w:rPr>
      </w:pPr>
      <w:r w:rsidRPr="00E4211A">
        <w:rPr>
          <w:szCs w:val="24"/>
        </w:rPr>
        <w:t>оповещает членов Совета и лиц, участвующих в заседании Совета, о времени и месте заседания, проверяет их явку, знакомит с материалами по вопросам, вынесенным на рассмотрение Совета.</w:t>
      </w:r>
    </w:p>
    <w:p w:rsidR="00742876" w:rsidRPr="00E4211A" w:rsidRDefault="00742876" w:rsidP="00742876">
      <w:pPr>
        <w:pStyle w:val="ConsPlusNormal"/>
        <w:ind w:firstLine="540"/>
        <w:jc w:val="both"/>
        <w:rPr>
          <w:szCs w:val="24"/>
        </w:rPr>
      </w:pPr>
      <w:r w:rsidRPr="00E4211A">
        <w:rPr>
          <w:szCs w:val="24"/>
        </w:rPr>
        <w:t>4.6. Члены Совета:</w:t>
      </w:r>
    </w:p>
    <w:p w:rsidR="00742876" w:rsidRPr="00E4211A" w:rsidRDefault="00742876" w:rsidP="00742876">
      <w:pPr>
        <w:pStyle w:val="ConsPlusNormal"/>
        <w:ind w:firstLine="540"/>
        <w:jc w:val="both"/>
        <w:rPr>
          <w:szCs w:val="24"/>
        </w:rPr>
      </w:pPr>
      <w:r w:rsidRPr="00E4211A">
        <w:rPr>
          <w:szCs w:val="24"/>
        </w:rPr>
        <w:t>лично участвуют в заседаниях Совета и не вправе делегировать свои полномочия другим лицам;</w:t>
      </w:r>
    </w:p>
    <w:p w:rsidR="00742876" w:rsidRPr="00E4211A" w:rsidRDefault="00742876" w:rsidP="00742876">
      <w:pPr>
        <w:pStyle w:val="ConsPlusNormal"/>
        <w:ind w:firstLine="540"/>
        <w:jc w:val="both"/>
        <w:rPr>
          <w:szCs w:val="24"/>
        </w:rPr>
      </w:pPr>
      <w:r w:rsidRPr="00E4211A">
        <w:rPr>
          <w:szCs w:val="24"/>
        </w:rPr>
        <w:t>участвуют в мероприятиях, проводимых Советом, а также в подготовке материалов по рассматриваемым вопросам;</w:t>
      </w:r>
    </w:p>
    <w:p w:rsidR="00742876" w:rsidRPr="00E4211A" w:rsidRDefault="00742876" w:rsidP="00742876">
      <w:pPr>
        <w:pStyle w:val="ConsPlusNormal"/>
        <w:ind w:firstLine="540"/>
        <w:jc w:val="both"/>
        <w:rPr>
          <w:szCs w:val="24"/>
        </w:rPr>
      </w:pPr>
      <w:r w:rsidRPr="00E4211A">
        <w:rPr>
          <w:szCs w:val="24"/>
        </w:rPr>
        <w:t>изучают причины и условия, способствовавшие нарушению прав и законных интересов несовершеннолетних, их безнадзорности и совершению ими правонарушений;</w:t>
      </w:r>
    </w:p>
    <w:p w:rsidR="00742876" w:rsidRPr="00E4211A" w:rsidRDefault="00742876" w:rsidP="00742876">
      <w:pPr>
        <w:pStyle w:val="ConsPlusNormal"/>
        <w:ind w:firstLine="540"/>
        <w:jc w:val="both"/>
        <w:rPr>
          <w:szCs w:val="24"/>
        </w:rPr>
      </w:pPr>
      <w:r w:rsidRPr="00E4211A">
        <w:rPr>
          <w:szCs w:val="24"/>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742876" w:rsidRPr="00E4211A" w:rsidRDefault="00742876" w:rsidP="00742876">
      <w:pPr>
        <w:pStyle w:val="ConsPlusNormal"/>
        <w:ind w:firstLine="540"/>
        <w:jc w:val="both"/>
        <w:rPr>
          <w:szCs w:val="24"/>
        </w:rPr>
      </w:pPr>
      <w:r w:rsidRPr="00E4211A">
        <w:rPr>
          <w:szCs w:val="24"/>
        </w:rPr>
        <w:t>выполняют поручения председателя Совета.</w:t>
      </w:r>
    </w:p>
    <w:p w:rsidR="00742876" w:rsidRPr="00E4211A" w:rsidRDefault="00742876" w:rsidP="00742876">
      <w:pPr>
        <w:pStyle w:val="ConsPlusNormal"/>
        <w:ind w:firstLine="540"/>
        <w:jc w:val="both"/>
        <w:rPr>
          <w:szCs w:val="24"/>
        </w:rPr>
      </w:pPr>
      <w:r w:rsidRPr="00E4211A">
        <w:rPr>
          <w:szCs w:val="24"/>
        </w:rPr>
        <w:t>4.7. Заседание Совета считается правомочным, если на нем присутствует не менее половины от общего числа его членов. Решения Совета принимаются большинством голосов присутствующих на заседании членов Совета. При равенстве голосов решающим является голос председательствующего на заседании.</w:t>
      </w:r>
    </w:p>
    <w:p w:rsidR="00742876" w:rsidRPr="00E4211A" w:rsidRDefault="00742876" w:rsidP="00742876">
      <w:pPr>
        <w:pStyle w:val="ConsPlusNormal"/>
        <w:ind w:firstLine="540"/>
        <w:jc w:val="both"/>
        <w:rPr>
          <w:szCs w:val="24"/>
        </w:rPr>
      </w:pPr>
      <w:r w:rsidRPr="00E4211A">
        <w:rPr>
          <w:szCs w:val="24"/>
        </w:rPr>
        <w:t>4.8. Решения Совета оформляются протоколом, который подписывает председательствующий на заседании Совета и секретарь Совета.</w:t>
      </w:r>
    </w:p>
    <w:p w:rsidR="00742876" w:rsidRPr="00E4211A" w:rsidRDefault="00742876" w:rsidP="00742876">
      <w:pPr>
        <w:pStyle w:val="ConsPlusNormal"/>
        <w:ind w:firstLine="540"/>
        <w:jc w:val="both"/>
        <w:rPr>
          <w:szCs w:val="24"/>
        </w:rPr>
      </w:pPr>
      <w:r w:rsidRPr="00E4211A">
        <w:rPr>
          <w:szCs w:val="24"/>
        </w:rPr>
        <w:t>4.9. В протоколе указываются:</w:t>
      </w:r>
    </w:p>
    <w:p w:rsidR="00742876" w:rsidRPr="00E4211A" w:rsidRDefault="00742876" w:rsidP="00742876">
      <w:pPr>
        <w:pStyle w:val="ConsPlusNormal"/>
        <w:ind w:firstLine="540"/>
        <w:jc w:val="both"/>
        <w:rPr>
          <w:szCs w:val="24"/>
        </w:rPr>
      </w:pPr>
      <w:r w:rsidRPr="00E4211A">
        <w:rPr>
          <w:szCs w:val="24"/>
        </w:rPr>
        <w:t>наименование Совета;</w:t>
      </w:r>
    </w:p>
    <w:p w:rsidR="00742876" w:rsidRPr="00E4211A" w:rsidRDefault="00742876" w:rsidP="00742876">
      <w:pPr>
        <w:pStyle w:val="ConsPlusNormal"/>
        <w:ind w:firstLine="540"/>
        <w:jc w:val="both"/>
        <w:rPr>
          <w:szCs w:val="24"/>
        </w:rPr>
      </w:pPr>
      <w:r w:rsidRPr="00E4211A">
        <w:rPr>
          <w:szCs w:val="24"/>
        </w:rPr>
        <w:t>дата заседания Совета;</w:t>
      </w:r>
    </w:p>
    <w:p w:rsidR="00742876" w:rsidRPr="00E4211A" w:rsidRDefault="00742876" w:rsidP="00742876">
      <w:pPr>
        <w:pStyle w:val="ConsPlusNormal"/>
        <w:ind w:firstLine="540"/>
        <w:jc w:val="both"/>
        <w:rPr>
          <w:szCs w:val="24"/>
        </w:rPr>
      </w:pPr>
      <w:r w:rsidRPr="00E4211A">
        <w:rPr>
          <w:szCs w:val="24"/>
        </w:rPr>
        <w:t>время и место проведения заседания Совета;</w:t>
      </w:r>
    </w:p>
    <w:p w:rsidR="00742876" w:rsidRPr="00E4211A" w:rsidRDefault="00742876" w:rsidP="00742876">
      <w:pPr>
        <w:pStyle w:val="ConsPlusNormal"/>
        <w:ind w:firstLine="540"/>
        <w:jc w:val="both"/>
        <w:rPr>
          <w:szCs w:val="24"/>
        </w:rPr>
      </w:pPr>
      <w:r w:rsidRPr="00E4211A">
        <w:rPr>
          <w:szCs w:val="24"/>
        </w:rPr>
        <w:t>сведения о присутствующих и отсутствующих членах Совета;</w:t>
      </w:r>
    </w:p>
    <w:p w:rsidR="00742876" w:rsidRPr="00E4211A" w:rsidRDefault="00742876" w:rsidP="00742876">
      <w:pPr>
        <w:pStyle w:val="ConsPlusNormal"/>
        <w:ind w:firstLine="540"/>
        <w:jc w:val="both"/>
        <w:rPr>
          <w:szCs w:val="24"/>
        </w:rPr>
      </w:pPr>
      <w:r w:rsidRPr="00E4211A">
        <w:rPr>
          <w:szCs w:val="24"/>
        </w:rPr>
        <w:t>вопросы повестки дня;</w:t>
      </w:r>
    </w:p>
    <w:p w:rsidR="00742876" w:rsidRPr="00E4211A" w:rsidRDefault="00742876" w:rsidP="00742876">
      <w:pPr>
        <w:pStyle w:val="ConsPlusNormal"/>
        <w:ind w:firstLine="540"/>
        <w:jc w:val="both"/>
        <w:rPr>
          <w:szCs w:val="24"/>
        </w:rPr>
      </w:pPr>
      <w:r w:rsidRPr="00E4211A">
        <w:rPr>
          <w:szCs w:val="24"/>
        </w:rPr>
        <w:t>содержание рассматриваемого вопроса;</w:t>
      </w:r>
    </w:p>
    <w:p w:rsidR="00742876" w:rsidRPr="00E4211A" w:rsidRDefault="00742876" w:rsidP="00742876">
      <w:pPr>
        <w:pStyle w:val="ConsPlusNormal"/>
        <w:ind w:firstLine="540"/>
        <w:jc w:val="both"/>
        <w:rPr>
          <w:szCs w:val="24"/>
        </w:rPr>
      </w:pPr>
      <w:r w:rsidRPr="00E4211A">
        <w:rPr>
          <w:szCs w:val="24"/>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42876" w:rsidRPr="00E4211A" w:rsidRDefault="00742876" w:rsidP="00742876">
      <w:pPr>
        <w:pStyle w:val="ConsPlusNormal"/>
        <w:ind w:firstLine="540"/>
        <w:jc w:val="both"/>
        <w:rPr>
          <w:szCs w:val="24"/>
        </w:rPr>
      </w:pPr>
      <w:r w:rsidRPr="00E4211A">
        <w:rPr>
          <w:szCs w:val="24"/>
        </w:rPr>
        <w:lastRenderedPageBreak/>
        <w:t>решение, принятое по рассматриваемому вопросу.</w:t>
      </w:r>
    </w:p>
    <w:p w:rsidR="00742876" w:rsidRPr="00E4211A" w:rsidRDefault="00742876" w:rsidP="00742876">
      <w:pPr>
        <w:pStyle w:val="ConsPlusNormal"/>
        <w:ind w:firstLine="540"/>
        <w:jc w:val="both"/>
        <w:rPr>
          <w:szCs w:val="24"/>
        </w:rPr>
      </w:pPr>
      <w:r w:rsidRPr="00E4211A">
        <w:rPr>
          <w:szCs w:val="24"/>
        </w:rPr>
        <w:t>4.10. Решения Совета носят рекомендательный характер и могут направляться в органы и учреждения системы профилактики безнадзорности и правонарушений несовершеннолетних.</w:t>
      </w:r>
    </w:p>
    <w:p w:rsidR="00742876" w:rsidRPr="00E4211A" w:rsidRDefault="00742876" w:rsidP="00742876">
      <w:pPr>
        <w:pStyle w:val="ConsPlusNormal"/>
        <w:ind w:firstLine="540"/>
        <w:jc w:val="both"/>
        <w:rPr>
          <w:szCs w:val="24"/>
        </w:rPr>
      </w:pPr>
      <w:r w:rsidRPr="00E4211A">
        <w:rPr>
          <w:szCs w:val="24"/>
        </w:rPr>
        <w:t xml:space="preserve">4.11. Организационно-техническое обеспечение деятельности Совета осуществляет Администрация муниципального образования «Город Алдан» </w:t>
      </w:r>
      <w:proofErr w:type="spellStart"/>
      <w:r w:rsidRPr="00E4211A">
        <w:rPr>
          <w:szCs w:val="24"/>
        </w:rPr>
        <w:t>Алданского</w:t>
      </w:r>
      <w:proofErr w:type="spellEnd"/>
      <w:r w:rsidRPr="00E4211A">
        <w:rPr>
          <w:szCs w:val="24"/>
        </w:rPr>
        <w:t xml:space="preserve"> района Республики Саха (Якутия).</w:t>
      </w:r>
    </w:p>
    <w:p w:rsidR="00742876" w:rsidRPr="00E4211A" w:rsidRDefault="00742876" w:rsidP="00742876"/>
    <w:p w:rsidR="00742876" w:rsidRPr="00E4211A" w:rsidRDefault="00742876" w:rsidP="00742876"/>
    <w:p w:rsidR="00742876" w:rsidRPr="00E4211A" w:rsidRDefault="00742876" w:rsidP="00742876"/>
    <w:p w:rsidR="00742876" w:rsidRPr="00E4211A" w:rsidRDefault="00742876" w:rsidP="00742876"/>
    <w:p w:rsidR="00742876" w:rsidRPr="00E4211A" w:rsidRDefault="00742876" w:rsidP="00742876"/>
    <w:p w:rsidR="00742876" w:rsidRPr="00E4211A" w:rsidRDefault="00742876" w:rsidP="00742876"/>
    <w:p w:rsidR="00742876" w:rsidRPr="00E4211A" w:rsidRDefault="00742876" w:rsidP="00742876"/>
    <w:p w:rsidR="00742876" w:rsidRPr="00E4211A" w:rsidRDefault="00742876" w:rsidP="00742876"/>
    <w:p w:rsidR="00742876" w:rsidRPr="00E4211A" w:rsidRDefault="00742876" w:rsidP="00742876"/>
    <w:p w:rsidR="00742876" w:rsidRPr="00E4211A" w:rsidRDefault="00742876" w:rsidP="00742876"/>
    <w:p w:rsidR="00742876" w:rsidRPr="00E4211A" w:rsidRDefault="00742876" w:rsidP="00742876"/>
    <w:p w:rsidR="00742876" w:rsidRPr="00E4211A" w:rsidRDefault="00742876" w:rsidP="00742876"/>
    <w:p w:rsidR="00742876" w:rsidRPr="00E4211A" w:rsidRDefault="00742876" w:rsidP="00742876"/>
    <w:p w:rsidR="00742876" w:rsidRPr="00E4211A" w:rsidRDefault="00742876" w:rsidP="00742876"/>
    <w:p w:rsidR="00742876" w:rsidRPr="00E4211A" w:rsidRDefault="00742876" w:rsidP="00742876"/>
    <w:p w:rsidR="00742876" w:rsidRPr="00E4211A" w:rsidRDefault="00742876" w:rsidP="00742876"/>
    <w:p w:rsidR="002B3706" w:rsidRPr="00E4211A" w:rsidRDefault="002B3706" w:rsidP="00742876">
      <w:pPr>
        <w:pStyle w:val="ConsPlusNormal"/>
        <w:jc w:val="right"/>
        <w:rPr>
          <w:szCs w:val="24"/>
        </w:rPr>
      </w:pPr>
    </w:p>
    <w:p w:rsidR="002B3706" w:rsidRPr="00E4211A" w:rsidRDefault="002B3706" w:rsidP="00742876">
      <w:pPr>
        <w:pStyle w:val="ConsPlusNormal"/>
        <w:jc w:val="right"/>
        <w:rPr>
          <w:szCs w:val="24"/>
        </w:rPr>
      </w:pPr>
    </w:p>
    <w:p w:rsidR="002B3706" w:rsidRPr="00E4211A" w:rsidRDefault="002B3706" w:rsidP="00742876">
      <w:pPr>
        <w:pStyle w:val="ConsPlusNormal"/>
        <w:jc w:val="right"/>
        <w:rPr>
          <w:szCs w:val="24"/>
        </w:rPr>
      </w:pPr>
    </w:p>
    <w:p w:rsidR="002B3706" w:rsidRPr="00E4211A" w:rsidRDefault="002B3706" w:rsidP="00742876">
      <w:pPr>
        <w:pStyle w:val="ConsPlusNormal"/>
        <w:jc w:val="right"/>
        <w:rPr>
          <w:szCs w:val="24"/>
        </w:rPr>
      </w:pPr>
    </w:p>
    <w:p w:rsidR="002B3706" w:rsidRPr="00E4211A" w:rsidRDefault="002B3706" w:rsidP="00742876">
      <w:pPr>
        <w:pStyle w:val="ConsPlusNormal"/>
        <w:jc w:val="right"/>
        <w:rPr>
          <w:szCs w:val="24"/>
        </w:rPr>
      </w:pPr>
    </w:p>
    <w:p w:rsidR="002B3706" w:rsidRPr="00E4211A" w:rsidRDefault="002B3706" w:rsidP="00742876">
      <w:pPr>
        <w:pStyle w:val="ConsPlusNormal"/>
        <w:jc w:val="right"/>
        <w:rPr>
          <w:szCs w:val="24"/>
        </w:rPr>
      </w:pPr>
    </w:p>
    <w:p w:rsidR="002B3706" w:rsidRPr="00E4211A" w:rsidRDefault="002B3706"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E4211A" w:rsidRDefault="00E4211A" w:rsidP="00742876">
      <w:pPr>
        <w:pStyle w:val="ConsPlusNormal"/>
        <w:jc w:val="right"/>
        <w:rPr>
          <w:szCs w:val="24"/>
        </w:rPr>
      </w:pPr>
    </w:p>
    <w:p w:rsidR="00742876" w:rsidRPr="00E4211A" w:rsidRDefault="00742876" w:rsidP="00742876">
      <w:pPr>
        <w:pStyle w:val="ConsPlusNormal"/>
        <w:jc w:val="right"/>
        <w:rPr>
          <w:szCs w:val="24"/>
        </w:rPr>
      </w:pPr>
      <w:r w:rsidRPr="00E4211A">
        <w:rPr>
          <w:szCs w:val="24"/>
        </w:rPr>
        <w:lastRenderedPageBreak/>
        <w:t>Приложение №2</w:t>
      </w:r>
    </w:p>
    <w:p w:rsidR="00742876" w:rsidRPr="00E4211A" w:rsidRDefault="00742876" w:rsidP="00742876">
      <w:pPr>
        <w:pStyle w:val="ConsPlusNormal"/>
        <w:jc w:val="both"/>
        <w:rPr>
          <w:szCs w:val="24"/>
        </w:rPr>
      </w:pPr>
    </w:p>
    <w:p w:rsidR="00742876" w:rsidRPr="00E4211A" w:rsidRDefault="00742876" w:rsidP="00742876">
      <w:pPr>
        <w:pStyle w:val="ConsPlusNormal"/>
        <w:jc w:val="right"/>
        <w:outlineLvl w:val="0"/>
        <w:rPr>
          <w:szCs w:val="24"/>
        </w:rPr>
      </w:pPr>
      <w:r w:rsidRPr="00E4211A">
        <w:rPr>
          <w:szCs w:val="24"/>
        </w:rPr>
        <w:t>Утверждено</w:t>
      </w:r>
    </w:p>
    <w:p w:rsidR="00742876" w:rsidRPr="00E4211A" w:rsidRDefault="00742876" w:rsidP="00742876">
      <w:pPr>
        <w:pStyle w:val="ConsPlusNormal"/>
        <w:jc w:val="right"/>
        <w:rPr>
          <w:szCs w:val="24"/>
        </w:rPr>
      </w:pPr>
      <w:r w:rsidRPr="00E4211A">
        <w:rPr>
          <w:szCs w:val="24"/>
        </w:rPr>
        <w:t xml:space="preserve">Решением </w:t>
      </w:r>
      <w:proofErr w:type="spellStart"/>
      <w:r w:rsidRPr="00E4211A">
        <w:rPr>
          <w:szCs w:val="24"/>
        </w:rPr>
        <w:t>Алданского</w:t>
      </w:r>
      <w:proofErr w:type="spellEnd"/>
      <w:r w:rsidRPr="00E4211A">
        <w:rPr>
          <w:szCs w:val="24"/>
        </w:rPr>
        <w:t xml:space="preserve"> </w:t>
      </w:r>
    </w:p>
    <w:p w:rsidR="00742876" w:rsidRPr="00E4211A" w:rsidRDefault="00742876" w:rsidP="00742876">
      <w:pPr>
        <w:pStyle w:val="ConsPlusNormal"/>
        <w:jc w:val="right"/>
        <w:rPr>
          <w:szCs w:val="24"/>
        </w:rPr>
      </w:pPr>
      <w:r w:rsidRPr="00E4211A">
        <w:rPr>
          <w:szCs w:val="24"/>
        </w:rPr>
        <w:t>городского Совета депутатов</w:t>
      </w:r>
    </w:p>
    <w:p w:rsidR="00742876" w:rsidRPr="00E4211A" w:rsidRDefault="00742876" w:rsidP="00742876">
      <w:pPr>
        <w:pStyle w:val="ConsPlusNormal"/>
        <w:jc w:val="right"/>
        <w:rPr>
          <w:szCs w:val="24"/>
        </w:rPr>
      </w:pPr>
      <w:r w:rsidRPr="00E4211A">
        <w:rPr>
          <w:szCs w:val="24"/>
        </w:rPr>
        <w:t>от «11» апреля 2017 г. № 12-2</w:t>
      </w:r>
    </w:p>
    <w:p w:rsidR="00742876" w:rsidRPr="00E4211A" w:rsidRDefault="00742876" w:rsidP="00742876">
      <w:pPr>
        <w:pStyle w:val="ConsPlusTitle"/>
        <w:jc w:val="center"/>
        <w:rPr>
          <w:rFonts w:ascii="Times New Roman" w:hAnsi="Times New Roman" w:cs="Times New Roman"/>
          <w:sz w:val="24"/>
          <w:szCs w:val="24"/>
        </w:rPr>
      </w:pPr>
    </w:p>
    <w:p w:rsidR="00742876" w:rsidRPr="00E4211A" w:rsidRDefault="00742876" w:rsidP="00742876">
      <w:pPr>
        <w:jc w:val="center"/>
        <w:rPr>
          <w:b/>
        </w:rPr>
      </w:pPr>
      <w:r w:rsidRPr="00E4211A">
        <w:rPr>
          <w:b/>
        </w:rPr>
        <w:t xml:space="preserve">СОСТАВ </w:t>
      </w:r>
    </w:p>
    <w:p w:rsidR="00742876" w:rsidRPr="00E4211A" w:rsidRDefault="00742876" w:rsidP="00742876">
      <w:pPr>
        <w:pStyle w:val="ConsPlusTitle"/>
        <w:jc w:val="center"/>
        <w:rPr>
          <w:rFonts w:ascii="Times New Roman" w:hAnsi="Times New Roman" w:cs="Times New Roman"/>
          <w:sz w:val="24"/>
          <w:szCs w:val="24"/>
        </w:rPr>
      </w:pPr>
      <w:r w:rsidRPr="00E4211A">
        <w:rPr>
          <w:rFonts w:ascii="Times New Roman" w:hAnsi="Times New Roman" w:cs="Times New Roman"/>
          <w:sz w:val="24"/>
          <w:szCs w:val="24"/>
        </w:rPr>
        <w:t>ОБЩЕСТВЕННОГО СОВЕТА ПО ДЕЛАМ НЕСОВЕРШЕННОЛЕТНИХ</w:t>
      </w:r>
    </w:p>
    <w:p w:rsidR="00742876" w:rsidRPr="00E4211A" w:rsidRDefault="00742876" w:rsidP="00742876">
      <w:pPr>
        <w:pStyle w:val="ConsPlusTitle"/>
        <w:jc w:val="center"/>
        <w:rPr>
          <w:rFonts w:ascii="Times New Roman" w:hAnsi="Times New Roman" w:cs="Times New Roman"/>
          <w:sz w:val="24"/>
          <w:szCs w:val="24"/>
        </w:rPr>
      </w:pPr>
      <w:r w:rsidRPr="00E4211A">
        <w:rPr>
          <w:rFonts w:ascii="Times New Roman" w:hAnsi="Times New Roman" w:cs="Times New Roman"/>
          <w:sz w:val="24"/>
          <w:szCs w:val="24"/>
        </w:rPr>
        <w:t>И ЗАЩИТЕ ИХ ПРАВ</w:t>
      </w:r>
    </w:p>
    <w:p w:rsidR="00742876" w:rsidRPr="00E4211A" w:rsidRDefault="00742876" w:rsidP="00742876">
      <w:pPr>
        <w:pStyle w:val="ConsPlusTitle"/>
        <w:jc w:val="center"/>
        <w:rPr>
          <w:rFonts w:ascii="Times New Roman" w:hAnsi="Times New Roman" w:cs="Times New Roman"/>
          <w:sz w:val="24"/>
          <w:szCs w:val="24"/>
        </w:rPr>
      </w:pPr>
    </w:p>
    <w:p w:rsidR="00742876" w:rsidRPr="00E4211A" w:rsidRDefault="00742876" w:rsidP="00742876">
      <w:pPr>
        <w:pStyle w:val="ConsPlusTitle"/>
        <w:jc w:val="center"/>
        <w:rPr>
          <w:rFonts w:ascii="Times New Roman" w:hAnsi="Times New Roman" w:cs="Times New Roman"/>
          <w:sz w:val="24"/>
          <w:szCs w:val="24"/>
        </w:rPr>
      </w:pPr>
    </w:p>
    <w:p w:rsidR="00742876" w:rsidRPr="00E4211A" w:rsidRDefault="00742876" w:rsidP="00742876">
      <w:pPr>
        <w:pStyle w:val="ConsPlusTitle"/>
        <w:numPr>
          <w:ilvl w:val="0"/>
          <w:numId w:val="1"/>
        </w:numPr>
        <w:adjustRightInd/>
        <w:rPr>
          <w:rFonts w:ascii="Times New Roman" w:hAnsi="Times New Roman" w:cs="Times New Roman"/>
          <w:b w:val="0"/>
          <w:sz w:val="24"/>
          <w:szCs w:val="24"/>
        </w:rPr>
      </w:pPr>
      <w:proofErr w:type="spellStart"/>
      <w:r w:rsidRPr="00E4211A">
        <w:rPr>
          <w:rFonts w:ascii="Times New Roman" w:hAnsi="Times New Roman" w:cs="Times New Roman"/>
          <w:b w:val="0"/>
          <w:sz w:val="24"/>
          <w:szCs w:val="24"/>
        </w:rPr>
        <w:t>Вераксо</w:t>
      </w:r>
      <w:proofErr w:type="spellEnd"/>
      <w:r w:rsidRPr="00E4211A">
        <w:rPr>
          <w:rFonts w:ascii="Times New Roman" w:hAnsi="Times New Roman" w:cs="Times New Roman"/>
          <w:b w:val="0"/>
          <w:sz w:val="24"/>
          <w:szCs w:val="24"/>
        </w:rPr>
        <w:t xml:space="preserve"> Светлана Николаевна – начальник отдела воспитания и дополнительного образования МКУ «Департамент образования»;</w:t>
      </w:r>
    </w:p>
    <w:p w:rsidR="00742876" w:rsidRPr="00E4211A" w:rsidRDefault="00742876" w:rsidP="00742876">
      <w:pPr>
        <w:pStyle w:val="ConsPlusTitle"/>
        <w:numPr>
          <w:ilvl w:val="0"/>
          <w:numId w:val="1"/>
        </w:numPr>
        <w:adjustRightInd/>
        <w:rPr>
          <w:rFonts w:ascii="Times New Roman" w:hAnsi="Times New Roman" w:cs="Times New Roman"/>
          <w:b w:val="0"/>
          <w:sz w:val="24"/>
          <w:szCs w:val="24"/>
        </w:rPr>
      </w:pPr>
      <w:proofErr w:type="spellStart"/>
      <w:r w:rsidRPr="00E4211A">
        <w:rPr>
          <w:rFonts w:ascii="Times New Roman" w:hAnsi="Times New Roman" w:cs="Times New Roman"/>
          <w:b w:val="0"/>
          <w:sz w:val="24"/>
          <w:szCs w:val="24"/>
        </w:rPr>
        <w:t>Коломенцева</w:t>
      </w:r>
      <w:proofErr w:type="spellEnd"/>
      <w:r w:rsidRPr="00E4211A">
        <w:rPr>
          <w:rFonts w:ascii="Times New Roman" w:hAnsi="Times New Roman" w:cs="Times New Roman"/>
          <w:b w:val="0"/>
          <w:sz w:val="24"/>
          <w:szCs w:val="24"/>
        </w:rPr>
        <w:t xml:space="preserve"> Мария Сергеевна – педагог психолог ГКУ РС(Я) «</w:t>
      </w:r>
      <w:proofErr w:type="spellStart"/>
      <w:r w:rsidRPr="00E4211A">
        <w:rPr>
          <w:rFonts w:ascii="Times New Roman" w:hAnsi="Times New Roman" w:cs="Times New Roman"/>
          <w:b w:val="0"/>
          <w:sz w:val="24"/>
          <w:szCs w:val="24"/>
        </w:rPr>
        <w:t>Алданский</w:t>
      </w:r>
      <w:proofErr w:type="spellEnd"/>
      <w:r w:rsidRPr="00E4211A">
        <w:rPr>
          <w:rFonts w:ascii="Times New Roman" w:hAnsi="Times New Roman" w:cs="Times New Roman"/>
          <w:b w:val="0"/>
          <w:sz w:val="24"/>
          <w:szCs w:val="24"/>
        </w:rPr>
        <w:t>-социально- реабилитационный центр для несовершеннолетних»;</w:t>
      </w:r>
    </w:p>
    <w:p w:rsidR="00742876" w:rsidRPr="00E4211A" w:rsidRDefault="00742876" w:rsidP="00742876">
      <w:pPr>
        <w:pStyle w:val="ConsPlusTitle"/>
        <w:numPr>
          <w:ilvl w:val="0"/>
          <w:numId w:val="1"/>
        </w:numPr>
        <w:adjustRightInd/>
        <w:rPr>
          <w:rFonts w:ascii="Times New Roman" w:hAnsi="Times New Roman" w:cs="Times New Roman"/>
          <w:b w:val="0"/>
          <w:sz w:val="24"/>
          <w:szCs w:val="24"/>
        </w:rPr>
      </w:pPr>
      <w:r w:rsidRPr="00E4211A">
        <w:rPr>
          <w:rFonts w:ascii="Times New Roman" w:hAnsi="Times New Roman" w:cs="Times New Roman"/>
          <w:b w:val="0"/>
          <w:sz w:val="24"/>
          <w:szCs w:val="24"/>
        </w:rPr>
        <w:t xml:space="preserve"> Иванова Елена Викторовна –главный специалист по клубной работе МУ «</w:t>
      </w:r>
      <w:proofErr w:type="spellStart"/>
      <w:r w:rsidRPr="00E4211A">
        <w:rPr>
          <w:rFonts w:ascii="Times New Roman" w:hAnsi="Times New Roman" w:cs="Times New Roman"/>
          <w:b w:val="0"/>
          <w:sz w:val="24"/>
          <w:szCs w:val="24"/>
        </w:rPr>
        <w:t>Алданское</w:t>
      </w:r>
      <w:proofErr w:type="spellEnd"/>
      <w:r w:rsidRPr="00E4211A">
        <w:rPr>
          <w:rFonts w:ascii="Times New Roman" w:hAnsi="Times New Roman" w:cs="Times New Roman"/>
          <w:b w:val="0"/>
          <w:sz w:val="24"/>
          <w:szCs w:val="24"/>
        </w:rPr>
        <w:t xml:space="preserve"> управление культуры»;</w:t>
      </w:r>
    </w:p>
    <w:p w:rsidR="00742876" w:rsidRPr="00E4211A" w:rsidRDefault="00742876" w:rsidP="00742876">
      <w:pPr>
        <w:pStyle w:val="ConsPlusTitle"/>
        <w:numPr>
          <w:ilvl w:val="0"/>
          <w:numId w:val="1"/>
        </w:numPr>
        <w:adjustRightInd/>
        <w:rPr>
          <w:rFonts w:ascii="Times New Roman" w:hAnsi="Times New Roman" w:cs="Times New Roman"/>
          <w:b w:val="0"/>
          <w:sz w:val="24"/>
          <w:szCs w:val="24"/>
        </w:rPr>
      </w:pPr>
      <w:r w:rsidRPr="00E4211A">
        <w:rPr>
          <w:rFonts w:ascii="Times New Roman" w:hAnsi="Times New Roman" w:cs="Times New Roman"/>
          <w:b w:val="0"/>
          <w:sz w:val="24"/>
          <w:szCs w:val="24"/>
        </w:rPr>
        <w:t>Щербакова Елена Борисовна – руководитель структурного подразделения «ЦМИ» МУ «</w:t>
      </w:r>
      <w:proofErr w:type="spellStart"/>
      <w:r w:rsidRPr="00E4211A">
        <w:rPr>
          <w:rFonts w:ascii="Times New Roman" w:hAnsi="Times New Roman" w:cs="Times New Roman"/>
          <w:b w:val="0"/>
          <w:sz w:val="24"/>
          <w:szCs w:val="24"/>
        </w:rPr>
        <w:t>Алданское</w:t>
      </w:r>
      <w:proofErr w:type="spellEnd"/>
      <w:r w:rsidRPr="00E4211A">
        <w:rPr>
          <w:rFonts w:ascii="Times New Roman" w:hAnsi="Times New Roman" w:cs="Times New Roman"/>
          <w:b w:val="0"/>
          <w:sz w:val="24"/>
          <w:szCs w:val="24"/>
        </w:rPr>
        <w:t xml:space="preserve"> управления культуры»;</w:t>
      </w:r>
    </w:p>
    <w:p w:rsidR="00742876" w:rsidRPr="00E4211A" w:rsidRDefault="00742876" w:rsidP="00742876">
      <w:pPr>
        <w:pStyle w:val="ConsPlusTitle"/>
        <w:numPr>
          <w:ilvl w:val="0"/>
          <w:numId w:val="1"/>
        </w:numPr>
        <w:adjustRightInd/>
        <w:rPr>
          <w:rFonts w:ascii="Times New Roman" w:hAnsi="Times New Roman" w:cs="Times New Roman"/>
          <w:b w:val="0"/>
          <w:sz w:val="24"/>
          <w:szCs w:val="24"/>
        </w:rPr>
      </w:pPr>
      <w:proofErr w:type="spellStart"/>
      <w:r w:rsidRPr="00E4211A">
        <w:rPr>
          <w:rFonts w:ascii="Times New Roman" w:hAnsi="Times New Roman" w:cs="Times New Roman"/>
          <w:b w:val="0"/>
          <w:sz w:val="24"/>
          <w:szCs w:val="24"/>
        </w:rPr>
        <w:t>Мокина</w:t>
      </w:r>
      <w:proofErr w:type="spellEnd"/>
      <w:r w:rsidRPr="00E4211A">
        <w:rPr>
          <w:rFonts w:ascii="Times New Roman" w:hAnsi="Times New Roman" w:cs="Times New Roman"/>
          <w:b w:val="0"/>
          <w:sz w:val="24"/>
          <w:szCs w:val="24"/>
        </w:rPr>
        <w:t xml:space="preserve"> Александра Ивановна – председатель </w:t>
      </w:r>
      <w:proofErr w:type="spellStart"/>
      <w:r w:rsidRPr="00E4211A">
        <w:rPr>
          <w:rFonts w:ascii="Times New Roman" w:hAnsi="Times New Roman" w:cs="Times New Roman"/>
          <w:b w:val="0"/>
          <w:sz w:val="24"/>
          <w:szCs w:val="24"/>
        </w:rPr>
        <w:t>Алданского</w:t>
      </w:r>
      <w:proofErr w:type="spellEnd"/>
      <w:r w:rsidRPr="00E4211A">
        <w:rPr>
          <w:rFonts w:ascii="Times New Roman" w:hAnsi="Times New Roman" w:cs="Times New Roman"/>
          <w:b w:val="0"/>
          <w:sz w:val="24"/>
          <w:szCs w:val="24"/>
        </w:rPr>
        <w:t xml:space="preserve"> улусного комитета профсоюза работников здравоохранения;</w:t>
      </w:r>
    </w:p>
    <w:p w:rsidR="00742876" w:rsidRPr="00E4211A" w:rsidRDefault="00742876" w:rsidP="00742876">
      <w:pPr>
        <w:pStyle w:val="ConsPlusTitle"/>
        <w:numPr>
          <w:ilvl w:val="0"/>
          <w:numId w:val="1"/>
        </w:numPr>
        <w:adjustRightInd/>
        <w:rPr>
          <w:rFonts w:ascii="Times New Roman" w:hAnsi="Times New Roman" w:cs="Times New Roman"/>
          <w:b w:val="0"/>
          <w:sz w:val="24"/>
          <w:szCs w:val="24"/>
        </w:rPr>
      </w:pPr>
      <w:proofErr w:type="spellStart"/>
      <w:r w:rsidRPr="00E4211A">
        <w:rPr>
          <w:rFonts w:ascii="Times New Roman" w:hAnsi="Times New Roman" w:cs="Times New Roman"/>
          <w:b w:val="0"/>
          <w:sz w:val="24"/>
          <w:szCs w:val="24"/>
        </w:rPr>
        <w:t>Ниезова</w:t>
      </w:r>
      <w:proofErr w:type="spellEnd"/>
      <w:r w:rsidRPr="00E4211A">
        <w:rPr>
          <w:rFonts w:ascii="Times New Roman" w:hAnsi="Times New Roman" w:cs="Times New Roman"/>
          <w:b w:val="0"/>
          <w:sz w:val="24"/>
          <w:szCs w:val="24"/>
        </w:rPr>
        <w:t xml:space="preserve"> Сталина Владимировна- ведущий библиотекарь МБУ «</w:t>
      </w:r>
      <w:proofErr w:type="spellStart"/>
      <w:r w:rsidRPr="00E4211A">
        <w:rPr>
          <w:rFonts w:ascii="Times New Roman" w:hAnsi="Times New Roman" w:cs="Times New Roman"/>
          <w:b w:val="0"/>
          <w:sz w:val="24"/>
          <w:szCs w:val="24"/>
        </w:rPr>
        <w:t>Алданский</w:t>
      </w:r>
      <w:proofErr w:type="spellEnd"/>
      <w:r w:rsidRPr="00E4211A">
        <w:rPr>
          <w:rFonts w:ascii="Times New Roman" w:hAnsi="Times New Roman" w:cs="Times New Roman"/>
          <w:b w:val="0"/>
          <w:sz w:val="24"/>
          <w:szCs w:val="24"/>
        </w:rPr>
        <w:t xml:space="preserve"> библиотечно-информационный центр»;</w:t>
      </w:r>
    </w:p>
    <w:p w:rsidR="00742876" w:rsidRPr="00E4211A" w:rsidRDefault="00742876" w:rsidP="00742876">
      <w:pPr>
        <w:pStyle w:val="ConsPlusTitle"/>
        <w:numPr>
          <w:ilvl w:val="0"/>
          <w:numId w:val="1"/>
        </w:numPr>
        <w:adjustRightInd/>
        <w:rPr>
          <w:rFonts w:ascii="Times New Roman" w:hAnsi="Times New Roman" w:cs="Times New Roman"/>
          <w:b w:val="0"/>
          <w:sz w:val="24"/>
          <w:szCs w:val="24"/>
        </w:rPr>
      </w:pPr>
      <w:r w:rsidRPr="00E4211A">
        <w:rPr>
          <w:rFonts w:ascii="Times New Roman" w:hAnsi="Times New Roman" w:cs="Times New Roman"/>
          <w:b w:val="0"/>
          <w:sz w:val="24"/>
          <w:szCs w:val="24"/>
        </w:rPr>
        <w:t>Еремина Жанна Алексеевна – член общественной организации по социальной поддержке малообеспеченных семей «Дари добро»;</w:t>
      </w:r>
    </w:p>
    <w:p w:rsidR="00742876" w:rsidRPr="00E4211A" w:rsidRDefault="00742876" w:rsidP="00742876">
      <w:pPr>
        <w:pStyle w:val="ConsPlusTitle"/>
        <w:numPr>
          <w:ilvl w:val="0"/>
          <w:numId w:val="1"/>
        </w:numPr>
        <w:adjustRightInd/>
        <w:rPr>
          <w:rFonts w:ascii="Times New Roman" w:hAnsi="Times New Roman" w:cs="Times New Roman"/>
          <w:b w:val="0"/>
          <w:sz w:val="24"/>
          <w:szCs w:val="24"/>
        </w:rPr>
      </w:pPr>
      <w:r w:rsidRPr="00E4211A">
        <w:rPr>
          <w:rFonts w:ascii="Times New Roman" w:hAnsi="Times New Roman" w:cs="Times New Roman"/>
          <w:b w:val="0"/>
          <w:sz w:val="24"/>
          <w:szCs w:val="24"/>
        </w:rPr>
        <w:t>Воронцова Нина Юрьевна (или Чернакова Ирина Петровна – педагог-психолог ГБУ РС(Я) «Центр социально-психологической поддержки семьи и молодёжи»;</w:t>
      </w:r>
    </w:p>
    <w:p w:rsidR="00742876" w:rsidRPr="00E4211A" w:rsidRDefault="00742876" w:rsidP="00742876">
      <w:pPr>
        <w:pStyle w:val="ConsPlusTitle"/>
        <w:numPr>
          <w:ilvl w:val="0"/>
          <w:numId w:val="1"/>
        </w:numPr>
        <w:adjustRightInd/>
        <w:rPr>
          <w:rFonts w:ascii="Times New Roman" w:hAnsi="Times New Roman" w:cs="Times New Roman"/>
          <w:b w:val="0"/>
          <w:sz w:val="24"/>
          <w:szCs w:val="24"/>
        </w:rPr>
      </w:pPr>
      <w:r w:rsidRPr="00E4211A">
        <w:rPr>
          <w:rFonts w:ascii="Times New Roman" w:hAnsi="Times New Roman" w:cs="Times New Roman"/>
          <w:b w:val="0"/>
          <w:sz w:val="24"/>
          <w:szCs w:val="24"/>
        </w:rPr>
        <w:t xml:space="preserve">Орехова Татьяна Николаевна- </w:t>
      </w:r>
      <w:proofErr w:type="spellStart"/>
      <w:r w:rsidRPr="00E4211A">
        <w:rPr>
          <w:rFonts w:ascii="Times New Roman" w:hAnsi="Times New Roman" w:cs="Times New Roman"/>
          <w:b w:val="0"/>
          <w:sz w:val="24"/>
          <w:szCs w:val="24"/>
        </w:rPr>
        <w:t>зам.директора</w:t>
      </w:r>
      <w:proofErr w:type="spellEnd"/>
      <w:r w:rsidRPr="00E4211A">
        <w:rPr>
          <w:rFonts w:ascii="Times New Roman" w:hAnsi="Times New Roman" w:cs="Times New Roman"/>
          <w:b w:val="0"/>
          <w:sz w:val="24"/>
          <w:szCs w:val="24"/>
        </w:rPr>
        <w:t xml:space="preserve"> по воспитательной работе (или Козлова Наталья Николаевна – социальный педагог) МКУ «Центр семейного устройства»;</w:t>
      </w:r>
    </w:p>
    <w:p w:rsidR="00742876" w:rsidRPr="00E4211A" w:rsidRDefault="00742876" w:rsidP="00742876">
      <w:pPr>
        <w:pStyle w:val="ConsPlusTitle"/>
        <w:numPr>
          <w:ilvl w:val="0"/>
          <w:numId w:val="1"/>
        </w:numPr>
        <w:adjustRightInd/>
        <w:rPr>
          <w:rFonts w:ascii="Times New Roman" w:hAnsi="Times New Roman" w:cs="Times New Roman"/>
          <w:b w:val="0"/>
          <w:sz w:val="24"/>
          <w:szCs w:val="24"/>
        </w:rPr>
      </w:pPr>
      <w:r w:rsidRPr="00E4211A">
        <w:rPr>
          <w:rFonts w:ascii="Times New Roman" w:hAnsi="Times New Roman" w:cs="Times New Roman"/>
          <w:b w:val="0"/>
          <w:sz w:val="24"/>
          <w:szCs w:val="24"/>
        </w:rPr>
        <w:t xml:space="preserve">Представитель МВД по </w:t>
      </w:r>
      <w:proofErr w:type="spellStart"/>
      <w:r w:rsidRPr="00E4211A">
        <w:rPr>
          <w:rFonts w:ascii="Times New Roman" w:hAnsi="Times New Roman" w:cs="Times New Roman"/>
          <w:b w:val="0"/>
          <w:sz w:val="24"/>
          <w:szCs w:val="24"/>
        </w:rPr>
        <w:t>Алданскому</w:t>
      </w:r>
      <w:proofErr w:type="spellEnd"/>
      <w:r w:rsidRPr="00E4211A">
        <w:rPr>
          <w:rFonts w:ascii="Times New Roman" w:hAnsi="Times New Roman" w:cs="Times New Roman"/>
          <w:b w:val="0"/>
          <w:sz w:val="24"/>
          <w:szCs w:val="24"/>
        </w:rPr>
        <w:t xml:space="preserve"> району по согласованию;</w:t>
      </w:r>
    </w:p>
    <w:p w:rsidR="00742876" w:rsidRPr="00E4211A" w:rsidRDefault="00742876" w:rsidP="00742876">
      <w:pPr>
        <w:pStyle w:val="ConsPlusTitle"/>
        <w:numPr>
          <w:ilvl w:val="0"/>
          <w:numId w:val="1"/>
        </w:numPr>
        <w:adjustRightInd/>
        <w:rPr>
          <w:rFonts w:ascii="Times New Roman" w:hAnsi="Times New Roman" w:cs="Times New Roman"/>
          <w:b w:val="0"/>
          <w:sz w:val="24"/>
          <w:szCs w:val="24"/>
        </w:rPr>
      </w:pPr>
      <w:r w:rsidRPr="00E4211A">
        <w:rPr>
          <w:rFonts w:ascii="Times New Roman" w:hAnsi="Times New Roman" w:cs="Times New Roman"/>
          <w:b w:val="0"/>
          <w:sz w:val="24"/>
          <w:szCs w:val="24"/>
        </w:rPr>
        <w:t>Представитель отдела опеки администрации МО «</w:t>
      </w:r>
      <w:proofErr w:type="spellStart"/>
      <w:r w:rsidRPr="00E4211A">
        <w:rPr>
          <w:rFonts w:ascii="Times New Roman" w:hAnsi="Times New Roman" w:cs="Times New Roman"/>
          <w:b w:val="0"/>
          <w:sz w:val="24"/>
          <w:szCs w:val="24"/>
        </w:rPr>
        <w:t>Алданский</w:t>
      </w:r>
      <w:proofErr w:type="spellEnd"/>
      <w:r w:rsidRPr="00E4211A">
        <w:rPr>
          <w:rFonts w:ascii="Times New Roman" w:hAnsi="Times New Roman" w:cs="Times New Roman"/>
          <w:b w:val="0"/>
          <w:sz w:val="24"/>
          <w:szCs w:val="24"/>
        </w:rPr>
        <w:t xml:space="preserve"> район» по согласованию;</w:t>
      </w:r>
    </w:p>
    <w:p w:rsidR="00742876" w:rsidRPr="00E4211A" w:rsidRDefault="00742876" w:rsidP="00742876">
      <w:pPr>
        <w:pStyle w:val="ConsPlusTitle"/>
        <w:numPr>
          <w:ilvl w:val="0"/>
          <w:numId w:val="1"/>
        </w:numPr>
        <w:adjustRightInd/>
        <w:rPr>
          <w:rFonts w:ascii="Times New Roman" w:hAnsi="Times New Roman" w:cs="Times New Roman"/>
          <w:b w:val="0"/>
          <w:sz w:val="24"/>
          <w:szCs w:val="24"/>
        </w:rPr>
      </w:pPr>
      <w:r w:rsidRPr="00E4211A">
        <w:rPr>
          <w:rFonts w:ascii="Times New Roman" w:hAnsi="Times New Roman" w:cs="Times New Roman"/>
          <w:b w:val="0"/>
          <w:sz w:val="24"/>
          <w:szCs w:val="24"/>
        </w:rPr>
        <w:t>Представитель комиссии по делам несовершеннолетних администрации МО «</w:t>
      </w:r>
      <w:proofErr w:type="spellStart"/>
      <w:r w:rsidRPr="00E4211A">
        <w:rPr>
          <w:rFonts w:ascii="Times New Roman" w:hAnsi="Times New Roman" w:cs="Times New Roman"/>
          <w:b w:val="0"/>
          <w:sz w:val="24"/>
          <w:szCs w:val="24"/>
        </w:rPr>
        <w:t>Алданский</w:t>
      </w:r>
      <w:proofErr w:type="spellEnd"/>
      <w:r w:rsidRPr="00E4211A">
        <w:rPr>
          <w:rFonts w:ascii="Times New Roman" w:hAnsi="Times New Roman" w:cs="Times New Roman"/>
          <w:b w:val="0"/>
          <w:sz w:val="24"/>
          <w:szCs w:val="24"/>
        </w:rPr>
        <w:t xml:space="preserve"> район». </w:t>
      </w:r>
    </w:p>
    <w:p w:rsidR="00742876" w:rsidRPr="00E4211A" w:rsidRDefault="00742876" w:rsidP="00742876"/>
    <w:p w:rsidR="00476305" w:rsidRPr="00E4211A" w:rsidRDefault="00476305"/>
    <w:p w:rsidR="00742876" w:rsidRPr="00E4211A" w:rsidRDefault="00742876"/>
    <w:p w:rsidR="00742876" w:rsidRPr="00E4211A" w:rsidRDefault="00742876"/>
    <w:p w:rsidR="00742876" w:rsidRPr="00E4211A" w:rsidRDefault="00742876"/>
    <w:p w:rsidR="00742876" w:rsidRPr="00E4211A" w:rsidRDefault="00742876"/>
    <w:p w:rsidR="00742876" w:rsidRPr="00E4211A" w:rsidRDefault="00742876"/>
    <w:p w:rsidR="00742876" w:rsidRPr="00E4211A" w:rsidRDefault="00742876"/>
    <w:p w:rsidR="00742876" w:rsidRPr="00E4211A" w:rsidRDefault="00742876"/>
    <w:p w:rsidR="00742876" w:rsidRPr="00E4211A" w:rsidRDefault="00742876"/>
    <w:p w:rsidR="00742876" w:rsidRPr="00E4211A" w:rsidRDefault="00742876"/>
    <w:p w:rsidR="00742876" w:rsidRPr="00E4211A" w:rsidRDefault="00742876"/>
    <w:p w:rsidR="00742876" w:rsidRPr="00E4211A" w:rsidRDefault="00742876"/>
    <w:p w:rsidR="007946E0" w:rsidRPr="00E4211A" w:rsidRDefault="007946E0" w:rsidP="00D650C8">
      <w:pPr>
        <w:jc w:val="center"/>
        <w:outlineLvl w:val="0"/>
        <w:rPr>
          <w:b/>
        </w:rPr>
      </w:pPr>
    </w:p>
    <w:p w:rsidR="00E4211A" w:rsidRDefault="00E4211A" w:rsidP="00D650C8">
      <w:pPr>
        <w:jc w:val="center"/>
        <w:outlineLvl w:val="0"/>
        <w:rPr>
          <w:b/>
        </w:rPr>
      </w:pPr>
    </w:p>
    <w:p w:rsidR="00E4211A" w:rsidRDefault="00E4211A" w:rsidP="00D650C8">
      <w:pPr>
        <w:jc w:val="center"/>
        <w:outlineLvl w:val="0"/>
        <w:rPr>
          <w:b/>
        </w:rPr>
      </w:pPr>
    </w:p>
    <w:p w:rsidR="00E4211A" w:rsidRDefault="00E4211A" w:rsidP="00D650C8">
      <w:pPr>
        <w:jc w:val="center"/>
        <w:outlineLvl w:val="0"/>
        <w:rPr>
          <w:b/>
        </w:rPr>
      </w:pPr>
    </w:p>
    <w:p w:rsidR="00E4211A" w:rsidRDefault="00E4211A" w:rsidP="00D650C8">
      <w:pPr>
        <w:jc w:val="center"/>
        <w:outlineLvl w:val="0"/>
        <w:rPr>
          <w:b/>
        </w:rPr>
      </w:pPr>
    </w:p>
    <w:p w:rsidR="00E4211A" w:rsidRDefault="00E4211A" w:rsidP="00D650C8">
      <w:pPr>
        <w:jc w:val="center"/>
        <w:outlineLvl w:val="0"/>
        <w:rPr>
          <w:b/>
        </w:rPr>
      </w:pPr>
    </w:p>
    <w:p w:rsidR="00E4211A" w:rsidRDefault="00E4211A" w:rsidP="00D650C8">
      <w:pPr>
        <w:jc w:val="center"/>
        <w:outlineLvl w:val="0"/>
        <w:rPr>
          <w:b/>
        </w:rPr>
      </w:pPr>
    </w:p>
    <w:p w:rsidR="00E4211A" w:rsidRDefault="00E4211A" w:rsidP="00D650C8">
      <w:pPr>
        <w:jc w:val="center"/>
        <w:outlineLvl w:val="0"/>
        <w:rPr>
          <w:b/>
        </w:rPr>
      </w:pPr>
    </w:p>
    <w:p w:rsidR="00E4211A" w:rsidRDefault="00E4211A" w:rsidP="00D650C8">
      <w:pPr>
        <w:jc w:val="center"/>
        <w:outlineLvl w:val="0"/>
        <w:rPr>
          <w:b/>
        </w:rPr>
      </w:pPr>
    </w:p>
    <w:p w:rsidR="00E4211A" w:rsidRDefault="00E4211A" w:rsidP="00D650C8">
      <w:pPr>
        <w:jc w:val="center"/>
        <w:outlineLvl w:val="0"/>
        <w:rPr>
          <w:b/>
        </w:rPr>
      </w:pPr>
    </w:p>
    <w:p w:rsidR="00D650C8" w:rsidRPr="00E4211A" w:rsidRDefault="00D650C8" w:rsidP="00D650C8">
      <w:pPr>
        <w:jc w:val="center"/>
        <w:outlineLvl w:val="0"/>
        <w:rPr>
          <w:b/>
        </w:rPr>
      </w:pPr>
      <w:proofErr w:type="spellStart"/>
      <w:r w:rsidRPr="00E4211A">
        <w:rPr>
          <w:b/>
        </w:rPr>
        <w:lastRenderedPageBreak/>
        <w:t>Алданский</w:t>
      </w:r>
      <w:proofErr w:type="spellEnd"/>
      <w:r w:rsidRPr="00E4211A">
        <w:rPr>
          <w:b/>
        </w:rPr>
        <w:t xml:space="preserve"> городской Совет депутатов </w:t>
      </w:r>
    </w:p>
    <w:p w:rsidR="00D650C8" w:rsidRPr="00E4211A" w:rsidRDefault="00D650C8" w:rsidP="00D650C8">
      <w:pPr>
        <w:jc w:val="center"/>
        <w:rPr>
          <w:b/>
        </w:rPr>
      </w:pPr>
      <w:proofErr w:type="spellStart"/>
      <w:r w:rsidRPr="00E4211A">
        <w:rPr>
          <w:b/>
        </w:rPr>
        <w:t>Алданского</w:t>
      </w:r>
      <w:proofErr w:type="spellEnd"/>
      <w:r w:rsidRPr="00E4211A">
        <w:rPr>
          <w:b/>
        </w:rPr>
        <w:t xml:space="preserve"> района </w:t>
      </w:r>
    </w:p>
    <w:p w:rsidR="00D650C8" w:rsidRPr="00E4211A" w:rsidRDefault="00D650C8" w:rsidP="00D650C8">
      <w:pPr>
        <w:jc w:val="center"/>
        <w:outlineLvl w:val="0"/>
        <w:rPr>
          <w:b/>
        </w:rPr>
      </w:pPr>
      <w:r w:rsidRPr="00E4211A">
        <w:rPr>
          <w:b/>
        </w:rPr>
        <w:t xml:space="preserve">Республики Саха (Якутия)  </w:t>
      </w:r>
    </w:p>
    <w:p w:rsidR="00D650C8" w:rsidRPr="00E4211A" w:rsidRDefault="00D650C8" w:rsidP="00D650C8">
      <w:pPr>
        <w:pBdr>
          <w:bottom w:val="single" w:sz="12" w:space="1" w:color="auto"/>
        </w:pBdr>
        <w:jc w:val="center"/>
        <w:outlineLvl w:val="0"/>
        <w:rPr>
          <w:b/>
        </w:rPr>
      </w:pPr>
      <w:r w:rsidRPr="00E4211A">
        <w:rPr>
          <w:b/>
          <w:lang w:val="en-US"/>
        </w:rPr>
        <w:t>XII</w:t>
      </w:r>
      <w:r w:rsidRPr="00E4211A">
        <w:rPr>
          <w:b/>
        </w:rPr>
        <w:t xml:space="preserve"> сессия 4 созыв </w:t>
      </w:r>
    </w:p>
    <w:p w:rsidR="00D650C8" w:rsidRPr="00E4211A" w:rsidRDefault="00D650C8" w:rsidP="00D650C8">
      <w:pPr>
        <w:outlineLvl w:val="0"/>
      </w:pPr>
      <w:r w:rsidRPr="00E4211A">
        <w:t>г. Алдан</w:t>
      </w:r>
      <w:r w:rsidRPr="00E4211A">
        <w:tab/>
      </w:r>
      <w:r w:rsidRPr="00E4211A">
        <w:tab/>
      </w:r>
      <w:r w:rsidRPr="00E4211A">
        <w:tab/>
      </w:r>
      <w:r w:rsidRPr="00E4211A">
        <w:tab/>
      </w:r>
      <w:r w:rsidRPr="00E4211A">
        <w:tab/>
      </w:r>
      <w:r w:rsidRPr="00E4211A">
        <w:tab/>
      </w:r>
      <w:r w:rsidRPr="00E4211A">
        <w:tab/>
      </w:r>
    </w:p>
    <w:p w:rsidR="00D650C8" w:rsidRPr="00E4211A" w:rsidRDefault="00D650C8" w:rsidP="00D650C8">
      <w:r w:rsidRPr="00E4211A">
        <w:tab/>
      </w:r>
      <w:r w:rsidRPr="00E4211A">
        <w:tab/>
      </w:r>
    </w:p>
    <w:p w:rsidR="00D650C8" w:rsidRPr="00E4211A" w:rsidRDefault="00D650C8" w:rsidP="00D650C8">
      <w:pPr>
        <w:jc w:val="center"/>
        <w:outlineLvl w:val="0"/>
        <w:rPr>
          <w:b/>
        </w:rPr>
      </w:pPr>
      <w:r w:rsidRPr="00E4211A">
        <w:rPr>
          <w:b/>
        </w:rPr>
        <w:t xml:space="preserve">РЕШЕНИЕ </w:t>
      </w:r>
    </w:p>
    <w:p w:rsidR="00D650C8" w:rsidRPr="00E4211A" w:rsidRDefault="00D650C8" w:rsidP="00D650C8">
      <w:pPr>
        <w:jc w:val="center"/>
        <w:outlineLvl w:val="0"/>
        <w:rPr>
          <w:b/>
        </w:rPr>
      </w:pPr>
    </w:p>
    <w:p w:rsidR="00D650C8" w:rsidRPr="00E4211A" w:rsidRDefault="00D650C8" w:rsidP="00D650C8">
      <w:pPr>
        <w:jc w:val="center"/>
        <w:outlineLvl w:val="0"/>
        <w:rPr>
          <w:b/>
        </w:rPr>
      </w:pPr>
      <w:r w:rsidRPr="00E4211A">
        <w:rPr>
          <w:b/>
        </w:rPr>
        <w:t>№ 12-3 от 11.04. 2017 г.</w:t>
      </w:r>
    </w:p>
    <w:p w:rsidR="00D650C8" w:rsidRPr="00E4211A" w:rsidRDefault="00D650C8" w:rsidP="00D650C8">
      <w:pPr>
        <w:jc w:val="center"/>
        <w:outlineLvl w:val="0"/>
        <w:rPr>
          <w:b/>
        </w:rPr>
      </w:pPr>
    </w:p>
    <w:p w:rsidR="00D650C8" w:rsidRPr="00E4211A" w:rsidRDefault="00D650C8" w:rsidP="00D650C8">
      <w:pPr>
        <w:jc w:val="center"/>
        <w:rPr>
          <w:b/>
        </w:rPr>
      </w:pPr>
    </w:p>
    <w:p w:rsidR="00D650C8" w:rsidRPr="00E4211A" w:rsidRDefault="00D650C8" w:rsidP="00D650C8">
      <w:pPr>
        <w:jc w:val="center"/>
        <w:outlineLvl w:val="0"/>
        <w:rPr>
          <w:b/>
        </w:rPr>
      </w:pPr>
      <w:r w:rsidRPr="00E4211A">
        <w:rPr>
          <w:b/>
        </w:rPr>
        <w:t xml:space="preserve">«О внесении изменений и дополнений в решение </w:t>
      </w:r>
      <w:proofErr w:type="spellStart"/>
      <w:r w:rsidRPr="00E4211A">
        <w:rPr>
          <w:b/>
        </w:rPr>
        <w:t>Алданского</w:t>
      </w:r>
      <w:proofErr w:type="spellEnd"/>
      <w:r w:rsidRPr="00E4211A">
        <w:rPr>
          <w:b/>
        </w:rPr>
        <w:t xml:space="preserve"> городского Совета </w:t>
      </w:r>
    </w:p>
    <w:p w:rsidR="00D650C8" w:rsidRPr="00E4211A" w:rsidRDefault="00D650C8" w:rsidP="00D650C8">
      <w:pPr>
        <w:jc w:val="center"/>
        <w:outlineLvl w:val="0"/>
        <w:rPr>
          <w:b/>
        </w:rPr>
      </w:pPr>
      <w:r w:rsidRPr="00E4211A">
        <w:rPr>
          <w:b/>
        </w:rPr>
        <w:t>депутатов № 10-1 от 28 декабря 2016 года «Об утверждении бюджета муниципального</w:t>
      </w:r>
    </w:p>
    <w:p w:rsidR="00D650C8" w:rsidRPr="00E4211A" w:rsidRDefault="00D650C8" w:rsidP="00D650C8">
      <w:pPr>
        <w:jc w:val="center"/>
        <w:outlineLvl w:val="0"/>
        <w:rPr>
          <w:b/>
        </w:rPr>
      </w:pPr>
      <w:r w:rsidRPr="00E4211A">
        <w:rPr>
          <w:b/>
        </w:rPr>
        <w:t>образования «Город Алдан» на 2017 год»</w:t>
      </w:r>
    </w:p>
    <w:p w:rsidR="00D650C8" w:rsidRPr="00E4211A" w:rsidRDefault="00D650C8" w:rsidP="00D650C8">
      <w:pPr>
        <w:rPr>
          <w:b/>
        </w:rPr>
      </w:pPr>
    </w:p>
    <w:p w:rsidR="00D650C8" w:rsidRPr="00E4211A" w:rsidRDefault="00D650C8" w:rsidP="00D650C8">
      <w:pPr>
        <w:jc w:val="both"/>
      </w:pPr>
      <w:r w:rsidRPr="00E4211A">
        <w:rPr>
          <w:b/>
        </w:rPr>
        <w:t xml:space="preserve">         </w:t>
      </w:r>
      <w:r w:rsidRPr="00E4211A">
        <w:t xml:space="preserve">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«Город Алдан», Положением «О бюджетном процессе и бюджетном устройстве в муниципальном образовании «Город Алдан» в новой редакции» принятого решением № 8-7 от 20.10.2016 г. </w:t>
      </w:r>
      <w:proofErr w:type="spellStart"/>
      <w:r w:rsidRPr="00E4211A">
        <w:t>Алданского</w:t>
      </w:r>
      <w:proofErr w:type="spellEnd"/>
      <w:r w:rsidRPr="00E4211A">
        <w:t xml:space="preserve"> городского Совета депутатов, на основании представленных изменений к бюджету муниципального образования «Город Алдан» на 2017 год.  </w:t>
      </w:r>
    </w:p>
    <w:p w:rsidR="00D650C8" w:rsidRPr="00E4211A" w:rsidRDefault="00D650C8" w:rsidP="00D650C8">
      <w:pPr>
        <w:jc w:val="both"/>
      </w:pPr>
    </w:p>
    <w:p w:rsidR="00D650C8" w:rsidRPr="00E4211A" w:rsidRDefault="00D650C8" w:rsidP="00D650C8">
      <w:pPr>
        <w:jc w:val="both"/>
      </w:pPr>
      <w:proofErr w:type="spellStart"/>
      <w:r w:rsidRPr="00E4211A">
        <w:t>Алданский</w:t>
      </w:r>
      <w:proofErr w:type="spellEnd"/>
      <w:r w:rsidRPr="00E4211A">
        <w:t xml:space="preserve"> городской Совет депутатов   </w:t>
      </w:r>
      <w:r w:rsidRPr="00E4211A">
        <w:rPr>
          <w:b/>
        </w:rPr>
        <w:t>РЕШИЛ</w:t>
      </w:r>
      <w:r w:rsidRPr="00E4211A">
        <w:t>:</w:t>
      </w:r>
    </w:p>
    <w:p w:rsidR="00D650C8" w:rsidRPr="00E4211A" w:rsidRDefault="00D650C8" w:rsidP="00D650C8">
      <w:pPr>
        <w:jc w:val="both"/>
        <w:outlineLvl w:val="0"/>
        <w:rPr>
          <w:b/>
        </w:rPr>
      </w:pPr>
    </w:p>
    <w:p w:rsidR="00D650C8" w:rsidRPr="00E4211A" w:rsidRDefault="00D650C8" w:rsidP="00D650C8">
      <w:pPr>
        <w:jc w:val="both"/>
        <w:outlineLvl w:val="0"/>
        <w:rPr>
          <w:b/>
        </w:rPr>
      </w:pPr>
      <w:r w:rsidRPr="00E4211A">
        <w:rPr>
          <w:b/>
        </w:rPr>
        <w:t xml:space="preserve">Статья 1. </w:t>
      </w:r>
    </w:p>
    <w:p w:rsidR="00D650C8" w:rsidRPr="00E4211A" w:rsidRDefault="00D650C8" w:rsidP="00D650C8">
      <w:pPr>
        <w:jc w:val="both"/>
      </w:pPr>
      <w:r w:rsidRPr="00E4211A">
        <w:t xml:space="preserve">        Внести в решение </w:t>
      </w:r>
      <w:proofErr w:type="spellStart"/>
      <w:r w:rsidRPr="00E4211A">
        <w:t>Алданского</w:t>
      </w:r>
      <w:proofErr w:type="spellEnd"/>
      <w:r w:rsidRPr="00E4211A">
        <w:t xml:space="preserve"> городского Совета депутатов от 28 декабря 2016 года № 10-1 «Об утверждении бюджета муниципального образования «Город Алдан» на 2017 год» следующие изменения:</w:t>
      </w:r>
    </w:p>
    <w:p w:rsidR="00D650C8" w:rsidRPr="00E4211A" w:rsidRDefault="00D650C8" w:rsidP="00D650C8">
      <w:pPr>
        <w:jc w:val="both"/>
      </w:pPr>
      <w:r w:rsidRPr="00E4211A">
        <w:t>1. В статью 1:</w:t>
      </w:r>
    </w:p>
    <w:p w:rsidR="00D650C8" w:rsidRPr="00E4211A" w:rsidRDefault="00D650C8" w:rsidP="00D650C8">
      <w:pPr>
        <w:jc w:val="both"/>
      </w:pPr>
      <w:r w:rsidRPr="00E4211A">
        <w:t>-  пункт 2 цифры 204 043 379 рублей заменить цифрами 208 876 162 рубля 95 копеек.</w:t>
      </w:r>
    </w:p>
    <w:p w:rsidR="00D650C8" w:rsidRPr="00E4211A" w:rsidRDefault="00D650C8" w:rsidP="00D650C8">
      <w:pPr>
        <w:jc w:val="both"/>
      </w:pPr>
      <w:r w:rsidRPr="00E4211A">
        <w:t>2. В Статью 3:</w:t>
      </w:r>
    </w:p>
    <w:p w:rsidR="00D650C8" w:rsidRPr="00E4211A" w:rsidRDefault="00D650C8" w:rsidP="00D650C8">
      <w:pPr>
        <w:jc w:val="both"/>
      </w:pPr>
      <w:r w:rsidRPr="00E4211A">
        <w:t>- пункт 6 цифры 35 616 700 рублей заменить цифрами 36 975 277 рублей 81 копейка</w:t>
      </w:r>
    </w:p>
    <w:p w:rsidR="00D650C8" w:rsidRPr="00E4211A" w:rsidRDefault="00D650C8" w:rsidP="00D650C8">
      <w:pPr>
        <w:jc w:val="both"/>
      </w:pPr>
      <w:r w:rsidRPr="00E4211A">
        <w:t>4. Приложения 5, 6, 7, 8, 11 к решению № 10-1 изложить в новой редакции, согласно приложениям 1, 2, 3, 4, 5 к настоящему решению.</w:t>
      </w:r>
    </w:p>
    <w:p w:rsidR="00D650C8" w:rsidRPr="00E4211A" w:rsidRDefault="00D650C8" w:rsidP="00D650C8">
      <w:pPr>
        <w:jc w:val="both"/>
        <w:outlineLvl w:val="0"/>
        <w:rPr>
          <w:b/>
        </w:rPr>
      </w:pPr>
      <w:r w:rsidRPr="00E4211A">
        <w:rPr>
          <w:b/>
        </w:rPr>
        <w:t>Статья 2.</w:t>
      </w:r>
    </w:p>
    <w:p w:rsidR="00D650C8" w:rsidRPr="00E4211A" w:rsidRDefault="00D650C8" w:rsidP="00D650C8">
      <w:pPr>
        <w:jc w:val="both"/>
      </w:pPr>
      <w:r w:rsidRPr="00E4211A">
        <w:t xml:space="preserve">        Контроль по исполнению решения возложить на комиссию по экономике, бюджету и контролю по расходованию бюджетных средств (председатель – Корнилова И.И.).    </w:t>
      </w:r>
    </w:p>
    <w:p w:rsidR="00D650C8" w:rsidRPr="00E4211A" w:rsidRDefault="00D650C8" w:rsidP="00D650C8">
      <w:pPr>
        <w:jc w:val="both"/>
      </w:pPr>
      <w:r w:rsidRPr="00E4211A">
        <w:rPr>
          <w:b/>
        </w:rPr>
        <w:t>Статья 3.</w:t>
      </w:r>
    </w:p>
    <w:p w:rsidR="00D650C8" w:rsidRPr="00E4211A" w:rsidRDefault="00D650C8" w:rsidP="00D650C8">
      <w:pPr>
        <w:jc w:val="both"/>
        <w:outlineLvl w:val="0"/>
      </w:pPr>
      <w:r w:rsidRPr="00E4211A">
        <w:t xml:space="preserve">        Настоящее решение опубликовать в газете «Возрождение Алдана»</w:t>
      </w:r>
    </w:p>
    <w:p w:rsidR="00D650C8" w:rsidRPr="00E4211A" w:rsidRDefault="00D650C8" w:rsidP="00D650C8">
      <w:pPr>
        <w:jc w:val="both"/>
        <w:outlineLvl w:val="0"/>
      </w:pPr>
      <w:r w:rsidRPr="00E4211A">
        <w:rPr>
          <w:b/>
        </w:rPr>
        <w:t xml:space="preserve">Статья 4. </w:t>
      </w:r>
      <w:r w:rsidRPr="00E4211A">
        <w:t>Настоящее решение вступает в силу со дня его официального опубликования.</w:t>
      </w:r>
    </w:p>
    <w:p w:rsidR="00D650C8" w:rsidRPr="00E4211A" w:rsidRDefault="00D650C8" w:rsidP="00D650C8">
      <w:pPr>
        <w:jc w:val="both"/>
      </w:pPr>
    </w:p>
    <w:p w:rsidR="00D650C8" w:rsidRPr="00E4211A" w:rsidRDefault="00D650C8" w:rsidP="00D650C8">
      <w:pPr>
        <w:jc w:val="both"/>
        <w:outlineLvl w:val="0"/>
      </w:pPr>
      <w:r w:rsidRPr="00E4211A">
        <w:t xml:space="preserve">Заместитель председателя </w:t>
      </w:r>
      <w:proofErr w:type="spellStart"/>
      <w:r w:rsidRPr="00E4211A">
        <w:t>Алданского</w:t>
      </w:r>
      <w:proofErr w:type="spellEnd"/>
    </w:p>
    <w:p w:rsidR="00D650C8" w:rsidRPr="00E4211A" w:rsidRDefault="00D650C8" w:rsidP="00D650C8">
      <w:pPr>
        <w:jc w:val="both"/>
      </w:pPr>
      <w:r w:rsidRPr="00E4211A">
        <w:t>городского Совета депутатов</w:t>
      </w:r>
      <w:r w:rsidRPr="00E4211A">
        <w:tab/>
      </w:r>
      <w:r w:rsidRPr="00E4211A">
        <w:tab/>
      </w:r>
      <w:r w:rsidRPr="00E4211A">
        <w:tab/>
      </w:r>
      <w:r w:rsidRPr="00E4211A">
        <w:tab/>
      </w:r>
      <w:r w:rsidRPr="00E4211A">
        <w:tab/>
        <w:t xml:space="preserve">     </w:t>
      </w:r>
      <w:r w:rsidR="00FB5442" w:rsidRPr="00E4211A">
        <w:t xml:space="preserve">    </w:t>
      </w:r>
      <w:r w:rsidRPr="00E4211A">
        <w:t xml:space="preserve"> </w:t>
      </w:r>
      <w:proofErr w:type="spellStart"/>
      <w:r w:rsidRPr="00E4211A">
        <w:t>Гумурзаков</w:t>
      </w:r>
      <w:proofErr w:type="spellEnd"/>
      <w:r w:rsidRPr="00E4211A">
        <w:t xml:space="preserve"> Т.С.</w:t>
      </w:r>
    </w:p>
    <w:p w:rsidR="00D650C8" w:rsidRPr="00E4211A" w:rsidRDefault="00D650C8" w:rsidP="00D650C8">
      <w:pPr>
        <w:jc w:val="both"/>
      </w:pPr>
    </w:p>
    <w:p w:rsidR="00D650C8" w:rsidRPr="00E4211A" w:rsidRDefault="00D650C8" w:rsidP="00D650C8">
      <w:pPr>
        <w:jc w:val="both"/>
        <w:outlineLvl w:val="0"/>
      </w:pPr>
    </w:p>
    <w:p w:rsidR="00D650C8" w:rsidRPr="00E4211A" w:rsidRDefault="00D650C8" w:rsidP="00D650C8">
      <w:pPr>
        <w:jc w:val="both"/>
        <w:outlineLvl w:val="0"/>
      </w:pPr>
      <w:r w:rsidRPr="00E4211A">
        <w:t xml:space="preserve">Глава города                                                                               </w:t>
      </w:r>
      <w:r w:rsidR="00FB5442" w:rsidRPr="00E4211A">
        <w:t xml:space="preserve">    </w:t>
      </w:r>
      <w:r w:rsidR="00E4211A">
        <w:t xml:space="preserve">           </w:t>
      </w:r>
      <w:r w:rsidRPr="00E4211A">
        <w:t>Бугай А.Л.</w:t>
      </w:r>
    </w:p>
    <w:p w:rsidR="00D650C8" w:rsidRPr="00E4211A" w:rsidRDefault="00D650C8" w:rsidP="00D650C8"/>
    <w:p w:rsidR="00D650C8" w:rsidRPr="00E4211A" w:rsidRDefault="00D650C8" w:rsidP="00D650C8"/>
    <w:p w:rsidR="00AC3764" w:rsidRPr="00E4211A" w:rsidRDefault="00AC3764" w:rsidP="00D650C8"/>
    <w:p w:rsidR="00AC3764" w:rsidRPr="00E4211A" w:rsidRDefault="00AC3764" w:rsidP="00D650C8"/>
    <w:p w:rsidR="00AC3764" w:rsidRPr="00E4211A" w:rsidRDefault="00AC3764" w:rsidP="00D650C8"/>
    <w:p w:rsidR="00AC3764" w:rsidRPr="00E4211A" w:rsidRDefault="00AC3764" w:rsidP="00D650C8"/>
    <w:p w:rsidR="00AC3764" w:rsidRPr="00E4211A" w:rsidRDefault="00AC3764" w:rsidP="00D650C8"/>
    <w:p w:rsidR="00AC3764" w:rsidRPr="00E4211A" w:rsidRDefault="00AC3764" w:rsidP="00D650C8"/>
    <w:p w:rsidR="00AC3764" w:rsidRPr="00E4211A" w:rsidRDefault="00AC3764" w:rsidP="00D650C8"/>
    <w:p w:rsidR="00AC3764" w:rsidRPr="00E4211A" w:rsidRDefault="00AC3764" w:rsidP="00D650C8"/>
    <w:p w:rsidR="00AC3764" w:rsidRPr="00E4211A" w:rsidRDefault="00AC3764" w:rsidP="00D650C8"/>
    <w:p w:rsidR="00AC3764" w:rsidRPr="00E4211A" w:rsidRDefault="00AC3764" w:rsidP="00FB5442">
      <w:pPr>
        <w:ind w:left="284" w:hanging="284"/>
      </w:pPr>
    </w:p>
    <w:p w:rsidR="00AC3764" w:rsidRPr="00E4211A" w:rsidRDefault="00AC3764" w:rsidP="00D650C8"/>
    <w:tbl>
      <w:tblPr>
        <w:tblW w:w="10260" w:type="dxa"/>
        <w:tblInd w:w="-1134" w:type="dxa"/>
        <w:tblLook w:val="04A0" w:firstRow="1" w:lastRow="0" w:firstColumn="1" w:lastColumn="0" w:noHBand="0" w:noVBand="1"/>
      </w:tblPr>
      <w:tblGrid>
        <w:gridCol w:w="560"/>
        <w:gridCol w:w="5495"/>
        <w:gridCol w:w="1277"/>
        <w:gridCol w:w="1254"/>
        <w:gridCol w:w="1674"/>
      </w:tblGrid>
      <w:tr w:rsidR="00D650C8" w:rsidRPr="00E4211A" w:rsidTr="00862806">
        <w:trPr>
          <w:trHeight w:val="2520"/>
        </w:trPr>
        <w:tc>
          <w:tcPr>
            <w:tcW w:w="10260" w:type="dxa"/>
            <w:gridSpan w:val="5"/>
            <w:tcBorders>
              <w:top w:val="nil"/>
              <w:left w:val="nil"/>
              <w:bottom w:val="nil"/>
              <w:right w:val="nil"/>
            </w:tcBorders>
            <w:shd w:val="clear" w:color="auto" w:fill="auto"/>
            <w:hideMark/>
          </w:tcPr>
          <w:p w:rsidR="00D650C8" w:rsidRPr="00E4211A" w:rsidRDefault="00D650C8" w:rsidP="00862806">
            <w:pPr>
              <w:jc w:val="right"/>
              <w:rPr>
                <w:color w:val="000000"/>
              </w:rPr>
            </w:pPr>
            <w:r w:rsidRPr="00E4211A">
              <w:rPr>
                <w:color w:val="000000"/>
              </w:rPr>
              <w:t>Приложение № 1</w:t>
            </w:r>
            <w:r w:rsidRPr="00E4211A">
              <w:rPr>
                <w:color w:val="000000"/>
              </w:rPr>
              <w:br/>
              <w:t xml:space="preserve">к решению </w:t>
            </w:r>
            <w:proofErr w:type="spellStart"/>
            <w:r w:rsidRPr="00E4211A">
              <w:rPr>
                <w:color w:val="000000"/>
              </w:rPr>
              <w:t>Алданского</w:t>
            </w:r>
            <w:proofErr w:type="spellEnd"/>
            <w:r w:rsidRPr="00E4211A">
              <w:rPr>
                <w:color w:val="000000"/>
              </w:rPr>
              <w:t xml:space="preserve"> городского</w:t>
            </w:r>
            <w:r w:rsidRPr="00E4211A">
              <w:rPr>
                <w:color w:val="000000"/>
              </w:rPr>
              <w:br/>
              <w:t>Совета депутатов</w:t>
            </w:r>
            <w:r w:rsidRPr="00E4211A">
              <w:rPr>
                <w:color w:val="000000"/>
              </w:rPr>
              <w:br/>
              <w:t>№ 12-3 от «11» апреля 2017 года</w:t>
            </w:r>
            <w:r w:rsidRPr="00E4211A">
              <w:rPr>
                <w:color w:val="000000"/>
              </w:rPr>
              <w:br/>
            </w:r>
            <w:r w:rsidRPr="00E4211A">
              <w:rPr>
                <w:color w:val="000000"/>
              </w:rPr>
              <w:br/>
              <w:t>Приложение № 5</w:t>
            </w:r>
            <w:r w:rsidRPr="00E4211A">
              <w:rPr>
                <w:color w:val="000000"/>
              </w:rPr>
              <w:br/>
              <w:t xml:space="preserve">к решению </w:t>
            </w:r>
            <w:proofErr w:type="spellStart"/>
            <w:r w:rsidRPr="00E4211A">
              <w:rPr>
                <w:color w:val="000000"/>
              </w:rPr>
              <w:t>Алданского</w:t>
            </w:r>
            <w:proofErr w:type="spellEnd"/>
            <w:r w:rsidRPr="00E4211A">
              <w:rPr>
                <w:color w:val="000000"/>
              </w:rPr>
              <w:t xml:space="preserve"> городского</w:t>
            </w:r>
            <w:r w:rsidRPr="00E4211A">
              <w:rPr>
                <w:color w:val="000000"/>
              </w:rPr>
              <w:br/>
              <w:t>Совета депутатов</w:t>
            </w:r>
            <w:r w:rsidRPr="00E4211A">
              <w:rPr>
                <w:color w:val="000000"/>
              </w:rPr>
              <w:br/>
              <w:t>№ 10-1 от «28» декабря 2016 г.</w:t>
            </w:r>
          </w:p>
        </w:tc>
      </w:tr>
      <w:tr w:rsidR="00D650C8" w:rsidRPr="00E4211A" w:rsidTr="00862806">
        <w:trPr>
          <w:trHeight w:val="1197"/>
        </w:trPr>
        <w:tc>
          <w:tcPr>
            <w:tcW w:w="10260" w:type="dxa"/>
            <w:gridSpan w:val="5"/>
            <w:tcBorders>
              <w:top w:val="nil"/>
              <w:left w:val="nil"/>
              <w:bottom w:val="nil"/>
              <w:right w:val="nil"/>
            </w:tcBorders>
            <w:shd w:val="clear" w:color="auto" w:fill="auto"/>
            <w:vAlign w:val="center"/>
            <w:hideMark/>
          </w:tcPr>
          <w:p w:rsidR="00D650C8" w:rsidRPr="00E4211A" w:rsidRDefault="00D650C8" w:rsidP="00862806">
            <w:pPr>
              <w:jc w:val="center"/>
              <w:rPr>
                <w:color w:val="000000"/>
              </w:rPr>
            </w:pPr>
            <w:r w:rsidRPr="00E4211A">
              <w:rPr>
                <w:color w:val="000000"/>
              </w:rPr>
              <w:t>Распределение бюджетных ассигнований по целевым статьям и группам видов расходов на реализацию муниципальных программ муниципального образования «Город Алдан» на 2017 год</w:t>
            </w:r>
          </w:p>
        </w:tc>
      </w:tr>
      <w:tr w:rsidR="00D650C8" w:rsidRPr="00E4211A" w:rsidTr="00862806">
        <w:trPr>
          <w:trHeight w:val="315"/>
        </w:trPr>
        <w:tc>
          <w:tcPr>
            <w:tcW w:w="520" w:type="dxa"/>
            <w:tcBorders>
              <w:top w:val="nil"/>
              <w:left w:val="nil"/>
              <w:bottom w:val="nil"/>
              <w:right w:val="nil"/>
            </w:tcBorders>
            <w:shd w:val="clear" w:color="auto" w:fill="auto"/>
            <w:hideMark/>
          </w:tcPr>
          <w:p w:rsidR="00D650C8" w:rsidRPr="00E4211A" w:rsidRDefault="00D650C8" w:rsidP="00862806">
            <w:pPr>
              <w:jc w:val="center"/>
              <w:rPr>
                <w:color w:val="000000"/>
              </w:rPr>
            </w:pPr>
          </w:p>
        </w:tc>
        <w:tc>
          <w:tcPr>
            <w:tcW w:w="5520" w:type="dxa"/>
            <w:tcBorders>
              <w:top w:val="nil"/>
              <w:left w:val="nil"/>
              <w:bottom w:val="nil"/>
              <w:right w:val="nil"/>
            </w:tcBorders>
            <w:shd w:val="clear" w:color="auto" w:fill="auto"/>
            <w:hideMark/>
          </w:tcPr>
          <w:p w:rsidR="00D650C8" w:rsidRPr="00E4211A" w:rsidRDefault="00D650C8" w:rsidP="00862806">
            <w:pPr>
              <w:jc w:val="center"/>
            </w:pPr>
          </w:p>
        </w:tc>
        <w:tc>
          <w:tcPr>
            <w:tcW w:w="1280" w:type="dxa"/>
            <w:tcBorders>
              <w:top w:val="nil"/>
              <w:left w:val="nil"/>
              <w:bottom w:val="nil"/>
              <w:right w:val="nil"/>
            </w:tcBorders>
            <w:shd w:val="clear" w:color="auto" w:fill="auto"/>
            <w:hideMark/>
          </w:tcPr>
          <w:p w:rsidR="00D650C8" w:rsidRPr="00E4211A" w:rsidRDefault="00D650C8" w:rsidP="00862806">
            <w:pPr>
              <w:jc w:val="center"/>
            </w:pPr>
          </w:p>
        </w:tc>
        <w:tc>
          <w:tcPr>
            <w:tcW w:w="1260" w:type="dxa"/>
            <w:tcBorders>
              <w:top w:val="nil"/>
              <w:left w:val="nil"/>
              <w:bottom w:val="nil"/>
              <w:right w:val="nil"/>
            </w:tcBorders>
            <w:shd w:val="clear" w:color="auto" w:fill="auto"/>
            <w:hideMark/>
          </w:tcPr>
          <w:p w:rsidR="00D650C8" w:rsidRPr="00E4211A" w:rsidRDefault="00D650C8" w:rsidP="00862806">
            <w:pPr>
              <w:jc w:val="center"/>
            </w:pPr>
          </w:p>
        </w:tc>
        <w:tc>
          <w:tcPr>
            <w:tcW w:w="1680" w:type="dxa"/>
            <w:tcBorders>
              <w:top w:val="nil"/>
              <w:left w:val="nil"/>
              <w:bottom w:val="nil"/>
              <w:right w:val="nil"/>
            </w:tcBorders>
            <w:shd w:val="clear" w:color="auto" w:fill="auto"/>
            <w:hideMark/>
          </w:tcPr>
          <w:p w:rsidR="00D650C8" w:rsidRPr="00E4211A" w:rsidRDefault="00D650C8" w:rsidP="00862806">
            <w:pPr>
              <w:jc w:val="right"/>
              <w:rPr>
                <w:color w:val="000000"/>
              </w:rPr>
            </w:pPr>
            <w:r w:rsidRPr="00E4211A">
              <w:rPr>
                <w:color w:val="000000"/>
              </w:rPr>
              <w:t>(в рублях)</w:t>
            </w:r>
          </w:p>
        </w:tc>
      </w:tr>
      <w:tr w:rsidR="00D650C8" w:rsidRPr="00E4211A" w:rsidTr="00862806">
        <w:trPr>
          <w:trHeight w:val="1159"/>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w:t>
            </w:r>
            <w:r w:rsidRPr="00E4211A">
              <w:rPr>
                <w:b/>
                <w:bCs/>
                <w:color w:val="000000"/>
              </w:rPr>
              <w:br/>
              <w:t>п/п</w:t>
            </w:r>
          </w:p>
        </w:tc>
        <w:tc>
          <w:tcPr>
            <w:tcW w:w="552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Наименование</w:t>
            </w:r>
          </w:p>
        </w:tc>
        <w:tc>
          <w:tcPr>
            <w:tcW w:w="128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ЦСР</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ВР</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Сумма на 2017 год</w:t>
            </w:r>
          </w:p>
        </w:tc>
      </w:tr>
      <w:tr w:rsidR="00D650C8" w:rsidRPr="00E4211A" w:rsidTr="00862806">
        <w:trPr>
          <w:trHeight w:val="454"/>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rPr>
                <w:b/>
                <w:bCs/>
                <w:color w:val="000000"/>
              </w:rPr>
            </w:pPr>
            <w:r w:rsidRPr="00E4211A">
              <w:rPr>
                <w:b/>
                <w:bCs/>
                <w:color w:val="000000"/>
              </w:rPr>
              <w:t>ВСЕГО</w:t>
            </w:r>
          </w:p>
        </w:tc>
        <w:tc>
          <w:tcPr>
            <w:tcW w:w="128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color w:val="000000"/>
              </w:rPr>
            </w:pPr>
            <w:r w:rsidRPr="00E4211A">
              <w:rPr>
                <w:color w:val="000000"/>
              </w:rPr>
              <w:t> </w:t>
            </w:r>
          </w:p>
        </w:tc>
        <w:tc>
          <w:tcPr>
            <w:tcW w:w="126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color w:val="000000"/>
              </w:rPr>
            </w:pPr>
            <w:r w:rsidRPr="00E4211A">
              <w:rPr>
                <w:color w:val="000000"/>
              </w:rPr>
              <w:t> </w:t>
            </w:r>
          </w:p>
        </w:tc>
        <w:tc>
          <w:tcPr>
            <w:tcW w:w="168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right"/>
              <w:rPr>
                <w:b/>
                <w:bCs/>
                <w:color w:val="000000"/>
              </w:rPr>
            </w:pPr>
            <w:r w:rsidRPr="00E4211A">
              <w:rPr>
                <w:b/>
                <w:bCs/>
                <w:color w:val="000000"/>
              </w:rPr>
              <w:t>73 521 512,70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Обеспечение качественными жилищно-коммунальными услугами и развитие электроэнергетики</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69 0 00 00000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33 046 173,70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1.1</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Капитальный ремонт общего имущества многоквартирных домов</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69 7 00 00000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2 000 000,00</w:t>
            </w:r>
          </w:p>
        </w:tc>
      </w:tr>
      <w:tr w:rsidR="00D650C8" w:rsidRPr="00E4211A" w:rsidTr="00862806">
        <w:trPr>
          <w:trHeight w:val="1452"/>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69 7 00 10010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1 000 000,00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69 7 00 10010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1 000 000,00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Капитальный ремонт муниципального жилищного фонда, осуществляемый за счет средств местных бюджетов</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69 7 00 10030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1 000 000,00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69 7 00 10030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1 000 000,00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1.2</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Содействие развитию благоустройства территорий муниципальных образований в Республике Саха (Якутия)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69 8 00 00000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31 046 173,70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Содержание и ремонт объектов уличного освещения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69 8 00 10001</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10 800 000,00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69 8 00 10001</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10 800 000,00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Организация ритуальных услуг и содержание мест захоронения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69 8 00 10003</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950 000,00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69 8 00 10003</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950 000,00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Прочие мероприятия по благоустройству</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69 8 00 10009</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14 196 173,70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69 8 00 10009</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14 196 173,70</w:t>
            </w:r>
          </w:p>
        </w:tc>
      </w:tr>
      <w:tr w:rsidR="00D650C8" w:rsidRPr="00E4211A" w:rsidTr="00862806">
        <w:trPr>
          <w:trHeight w:val="867"/>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lastRenderedPageBreak/>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proofErr w:type="spellStart"/>
            <w:r w:rsidRPr="00E4211A">
              <w:rPr>
                <w:b/>
                <w:bCs/>
                <w:i/>
                <w:iCs/>
                <w:color w:val="000000"/>
              </w:rPr>
              <w:t>Софинансирование</w:t>
            </w:r>
            <w:proofErr w:type="spellEnd"/>
            <w:r w:rsidRPr="00E4211A">
              <w:rPr>
                <w:b/>
                <w:bCs/>
                <w:i/>
                <w:iCs/>
                <w:color w:val="000000"/>
              </w:rPr>
              <w:t xml:space="preserve"> расходных обязательств по реализации плана мероприятий комплексного развития муниципального образования на 2013-2018 годы (за счет ГБ)</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6210С</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5 000 000,00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6210С</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5 000 000,00</w:t>
            </w:r>
          </w:p>
        </w:tc>
      </w:tr>
      <w:tr w:rsidR="00D650C8" w:rsidRPr="00E4211A" w:rsidTr="00862806">
        <w:trPr>
          <w:trHeight w:val="867"/>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proofErr w:type="spellStart"/>
            <w:r w:rsidRPr="00E4211A">
              <w:rPr>
                <w:b/>
                <w:bCs/>
                <w:i/>
                <w:iCs/>
                <w:color w:val="000000"/>
              </w:rPr>
              <w:t>Софинансирование</w:t>
            </w:r>
            <w:proofErr w:type="spellEnd"/>
            <w:r w:rsidRPr="00E4211A">
              <w:rPr>
                <w:b/>
                <w:bCs/>
                <w:i/>
                <w:iCs/>
                <w:color w:val="000000"/>
              </w:rPr>
              <w:t xml:space="preserve"> расходных обязательств по реализации плана мероприятий комплексного развития муниципального образования на 2013-2018 годы (за счет средств МБ)</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S210С</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S210С</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2</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Реализация семейной, демографической и молодежной политики</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73 0 00 00000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700 000,00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2.1</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Поддержка молодежных инициатив и оказание социально-психологической поддержки</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73 2 00 00000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700 000,00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Организация и проведение мероприятий в области муниципальной молодежной политики</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73 2 00 11110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700 000,00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73 2 00 11110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700 000,00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3</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Развитие транспортного комплекса</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88 0 00 00000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36 625 339,00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3.1</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Дорожное хозяйство</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88 5 00 00000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36 625 339,00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Текущий и капитальный ремонт автомобильных дорог</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88 5 00 10010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9 000 000,00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88 5 00 10010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9 000 000,00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Содержание муниципальных автомобильных дорог</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88 5 00 10090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27 625 339,00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88 5 00 10090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27 625 339,00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4</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b/>
                <w:bCs/>
                <w:color w:val="000000"/>
              </w:rPr>
            </w:pPr>
            <w:proofErr w:type="spellStart"/>
            <w:r w:rsidRPr="00E4211A">
              <w:rPr>
                <w:b/>
                <w:bCs/>
                <w:color w:val="000000"/>
              </w:rPr>
              <w:t>Энергоэффективная</w:t>
            </w:r>
            <w:proofErr w:type="spellEnd"/>
            <w:r w:rsidRPr="00E4211A">
              <w:rPr>
                <w:b/>
                <w:bCs/>
                <w:color w:val="000000"/>
              </w:rPr>
              <w:t xml:space="preserve"> экономика</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91 0 00 00000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3 150 000,00</w:t>
            </w:r>
          </w:p>
        </w:tc>
      </w:tr>
      <w:tr w:rsidR="00D650C8" w:rsidRPr="00E4211A" w:rsidTr="00862806">
        <w:trPr>
          <w:trHeight w:val="867"/>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4.1</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Развитие организационно-правового, научно-методического обеспечения энергосбережения и повышения энергетической эффективности</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91 6 00 00000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3 150 000,00</w:t>
            </w:r>
          </w:p>
        </w:tc>
      </w:tr>
      <w:tr w:rsidR="00D650C8" w:rsidRPr="00E4211A" w:rsidTr="00862806">
        <w:trPr>
          <w:trHeight w:val="867"/>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proofErr w:type="spellStart"/>
            <w:r w:rsidRPr="00E4211A">
              <w:rPr>
                <w:b/>
                <w:bCs/>
                <w:i/>
                <w:iCs/>
                <w:color w:val="000000"/>
              </w:rPr>
              <w:t>Софинансирование</w:t>
            </w:r>
            <w:proofErr w:type="spellEnd"/>
            <w:r w:rsidRPr="00E4211A">
              <w:rPr>
                <w:b/>
                <w:bCs/>
                <w:i/>
                <w:iCs/>
                <w:color w:val="000000"/>
              </w:rPr>
              <w:t xml:space="preserve"> муниципальных программ по энергосбережению и повышению энергетической эффективности (за счет средств МБ)</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91 6 00 S2420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3 150 000,00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91 6 00 S2420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3 150 000,00</w:t>
            </w:r>
          </w:p>
        </w:tc>
      </w:tr>
    </w:tbl>
    <w:p w:rsidR="00D650C8" w:rsidRPr="00E4211A" w:rsidRDefault="00D650C8" w:rsidP="00D650C8"/>
    <w:p w:rsidR="00D650C8" w:rsidRPr="00E4211A" w:rsidRDefault="00D650C8" w:rsidP="00D650C8"/>
    <w:p w:rsidR="00D650C8" w:rsidRPr="00E4211A" w:rsidRDefault="00D650C8" w:rsidP="00D650C8"/>
    <w:p w:rsidR="00D650C8" w:rsidRPr="00E4211A" w:rsidRDefault="00D650C8" w:rsidP="00D650C8"/>
    <w:p w:rsidR="00D650C8" w:rsidRPr="00E4211A" w:rsidRDefault="00D650C8" w:rsidP="00D650C8"/>
    <w:p w:rsidR="00D650C8" w:rsidRPr="00E4211A" w:rsidRDefault="00D650C8" w:rsidP="00D650C8"/>
    <w:p w:rsidR="00D650C8" w:rsidRPr="00E4211A" w:rsidRDefault="00D650C8" w:rsidP="00D650C8"/>
    <w:p w:rsidR="00D650C8" w:rsidRPr="00E4211A" w:rsidRDefault="00D650C8" w:rsidP="00D650C8"/>
    <w:p w:rsidR="00D650C8" w:rsidRPr="00E4211A" w:rsidRDefault="00D650C8" w:rsidP="00D650C8"/>
    <w:p w:rsidR="00D650C8" w:rsidRPr="00E4211A" w:rsidRDefault="00D650C8" w:rsidP="00D650C8"/>
    <w:p w:rsidR="00D650C8" w:rsidRPr="00E4211A" w:rsidRDefault="00D650C8" w:rsidP="00D650C8"/>
    <w:p w:rsidR="00D650C8" w:rsidRPr="00E4211A" w:rsidRDefault="00D650C8" w:rsidP="00D650C8"/>
    <w:p w:rsidR="00D650C8" w:rsidRPr="00E4211A" w:rsidRDefault="00D650C8" w:rsidP="00D650C8"/>
    <w:p w:rsidR="00D650C8" w:rsidRPr="00E4211A" w:rsidRDefault="00D650C8" w:rsidP="00D650C8"/>
    <w:p w:rsidR="00D650C8" w:rsidRPr="00E4211A" w:rsidRDefault="00D650C8" w:rsidP="00D650C8"/>
    <w:tbl>
      <w:tblPr>
        <w:tblW w:w="10260" w:type="dxa"/>
        <w:tblInd w:w="5" w:type="dxa"/>
        <w:tblLook w:val="04A0" w:firstRow="1" w:lastRow="0" w:firstColumn="1" w:lastColumn="0" w:noHBand="0" w:noVBand="1"/>
      </w:tblPr>
      <w:tblGrid>
        <w:gridCol w:w="560"/>
        <w:gridCol w:w="5494"/>
        <w:gridCol w:w="1276"/>
        <w:gridCol w:w="1255"/>
        <w:gridCol w:w="1675"/>
      </w:tblGrid>
      <w:tr w:rsidR="00D650C8" w:rsidRPr="00E4211A" w:rsidTr="00862806">
        <w:trPr>
          <w:trHeight w:val="2415"/>
        </w:trPr>
        <w:tc>
          <w:tcPr>
            <w:tcW w:w="10260" w:type="dxa"/>
            <w:gridSpan w:val="5"/>
            <w:tcBorders>
              <w:top w:val="nil"/>
              <w:left w:val="nil"/>
              <w:bottom w:val="nil"/>
              <w:right w:val="nil"/>
            </w:tcBorders>
            <w:shd w:val="clear" w:color="auto" w:fill="auto"/>
            <w:hideMark/>
          </w:tcPr>
          <w:p w:rsidR="00D650C8" w:rsidRPr="00E4211A" w:rsidRDefault="00D650C8" w:rsidP="00862806">
            <w:pPr>
              <w:jc w:val="right"/>
              <w:rPr>
                <w:color w:val="000000"/>
              </w:rPr>
            </w:pPr>
            <w:r w:rsidRPr="00E4211A">
              <w:rPr>
                <w:color w:val="000000"/>
              </w:rPr>
              <w:t>Приложение № 2</w:t>
            </w:r>
            <w:r w:rsidRPr="00E4211A">
              <w:rPr>
                <w:color w:val="000000"/>
              </w:rPr>
              <w:br/>
              <w:t xml:space="preserve">к решению </w:t>
            </w:r>
            <w:proofErr w:type="spellStart"/>
            <w:r w:rsidRPr="00E4211A">
              <w:rPr>
                <w:color w:val="000000"/>
              </w:rPr>
              <w:t>Алданского</w:t>
            </w:r>
            <w:proofErr w:type="spellEnd"/>
            <w:r w:rsidRPr="00E4211A">
              <w:rPr>
                <w:color w:val="000000"/>
              </w:rPr>
              <w:t xml:space="preserve"> городского</w:t>
            </w:r>
            <w:r w:rsidRPr="00E4211A">
              <w:rPr>
                <w:color w:val="000000"/>
              </w:rPr>
              <w:br/>
              <w:t>Совета депутатов</w:t>
            </w:r>
            <w:r w:rsidRPr="00E4211A">
              <w:rPr>
                <w:color w:val="000000"/>
              </w:rPr>
              <w:br/>
              <w:t>№ 12-3 от «11» апреля 2017 года</w:t>
            </w:r>
            <w:r w:rsidRPr="00E4211A">
              <w:rPr>
                <w:color w:val="000000"/>
              </w:rPr>
              <w:br/>
            </w:r>
            <w:r w:rsidRPr="00E4211A">
              <w:rPr>
                <w:color w:val="000000"/>
              </w:rPr>
              <w:br/>
              <w:t>Приложение № 6</w:t>
            </w:r>
            <w:r w:rsidRPr="00E4211A">
              <w:rPr>
                <w:color w:val="000000"/>
              </w:rPr>
              <w:br/>
              <w:t xml:space="preserve">к решению </w:t>
            </w:r>
            <w:proofErr w:type="spellStart"/>
            <w:r w:rsidRPr="00E4211A">
              <w:rPr>
                <w:color w:val="000000"/>
              </w:rPr>
              <w:t>Алданского</w:t>
            </w:r>
            <w:proofErr w:type="spellEnd"/>
            <w:r w:rsidRPr="00E4211A">
              <w:rPr>
                <w:color w:val="000000"/>
              </w:rPr>
              <w:t xml:space="preserve"> городского</w:t>
            </w:r>
            <w:r w:rsidRPr="00E4211A">
              <w:rPr>
                <w:color w:val="000000"/>
              </w:rPr>
              <w:br/>
              <w:t>Совета депутатов</w:t>
            </w:r>
            <w:r w:rsidRPr="00E4211A">
              <w:rPr>
                <w:color w:val="000000"/>
              </w:rPr>
              <w:br/>
              <w:t>№ 10-1 от «28» декабря 2016 г</w:t>
            </w:r>
          </w:p>
        </w:tc>
      </w:tr>
      <w:tr w:rsidR="00D650C8" w:rsidRPr="00E4211A" w:rsidTr="00862806">
        <w:trPr>
          <w:trHeight w:val="930"/>
        </w:trPr>
        <w:tc>
          <w:tcPr>
            <w:tcW w:w="10260" w:type="dxa"/>
            <w:gridSpan w:val="5"/>
            <w:tcBorders>
              <w:top w:val="nil"/>
              <w:left w:val="nil"/>
              <w:bottom w:val="nil"/>
              <w:right w:val="nil"/>
            </w:tcBorders>
            <w:shd w:val="clear" w:color="auto" w:fill="auto"/>
            <w:vAlign w:val="center"/>
            <w:hideMark/>
          </w:tcPr>
          <w:p w:rsidR="00D650C8" w:rsidRPr="00E4211A" w:rsidRDefault="00D650C8" w:rsidP="00862806">
            <w:pPr>
              <w:jc w:val="center"/>
              <w:rPr>
                <w:color w:val="000000"/>
              </w:rPr>
            </w:pPr>
            <w:r w:rsidRPr="00E4211A">
              <w:rPr>
                <w:color w:val="000000"/>
              </w:rPr>
              <w:t>Распределение бюджетных ассигнований по целевым статьям и группам видов расходов на реализацию непрограммных расходов муниципального образования «Город Алдан» на 2017 год</w:t>
            </w:r>
          </w:p>
        </w:tc>
      </w:tr>
      <w:tr w:rsidR="00D650C8" w:rsidRPr="00E4211A" w:rsidTr="00862806">
        <w:trPr>
          <w:trHeight w:val="300"/>
        </w:trPr>
        <w:tc>
          <w:tcPr>
            <w:tcW w:w="520" w:type="dxa"/>
            <w:tcBorders>
              <w:top w:val="nil"/>
              <w:left w:val="nil"/>
              <w:bottom w:val="nil"/>
              <w:right w:val="nil"/>
            </w:tcBorders>
            <w:shd w:val="clear" w:color="auto" w:fill="auto"/>
            <w:hideMark/>
          </w:tcPr>
          <w:p w:rsidR="00D650C8" w:rsidRPr="00E4211A" w:rsidRDefault="00D650C8" w:rsidP="00862806">
            <w:pPr>
              <w:jc w:val="center"/>
              <w:rPr>
                <w:color w:val="000000"/>
              </w:rPr>
            </w:pPr>
          </w:p>
        </w:tc>
        <w:tc>
          <w:tcPr>
            <w:tcW w:w="5520" w:type="dxa"/>
            <w:tcBorders>
              <w:top w:val="nil"/>
              <w:left w:val="nil"/>
              <w:bottom w:val="nil"/>
              <w:right w:val="nil"/>
            </w:tcBorders>
            <w:shd w:val="clear" w:color="auto" w:fill="auto"/>
            <w:hideMark/>
          </w:tcPr>
          <w:p w:rsidR="00D650C8" w:rsidRPr="00E4211A" w:rsidRDefault="00D650C8" w:rsidP="00862806">
            <w:pPr>
              <w:jc w:val="center"/>
            </w:pPr>
          </w:p>
        </w:tc>
        <w:tc>
          <w:tcPr>
            <w:tcW w:w="1280" w:type="dxa"/>
            <w:tcBorders>
              <w:top w:val="nil"/>
              <w:left w:val="nil"/>
              <w:bottom w:val="nil"/>
              <w:right w:val="nil"/>
            </w:tcBorders>
            <w:shd w:val="clear" w:color="auto" w:fill="auto"/>
            <w:hideMark/>
          </w:tcPr>
          <w:p w:rsidR="00D650C8" w:rsidRPr="00E4211A" w:rsidRDefault="00D650C8" w:rsidP="00862806">
            <w:pPr>
              <w:jc w:val="center"/>
            </w:pPr>
          </w:p>
        </w:tc>
        <w:tc>
          <w:tcPr>
            <w:tcW w:w="1260" w:type="dxa"/>
            <w:tcBorders>
              <w:top w:val="nil"/>
              <w:left w:val="nil"/>
              <w:bottom w:val="nil"/>
              <w:right w:val="nil"/>
            </w:tcBorders>
            <w:shd w:val="clear" w:color="auto" w:fill="auto"/>
            <w:hideMark/>
          </w:tcPr>
          <w:p w:rsidR="00D650C8" w:rsidRPr="00E4211A" w:rsidRDefault="00D650C8" w:rsidP="00862806">
            <w:pPr>
              <w:jc w:val="center"/>
            </w:pPr>
          </w:p>
        </w:tc>
        <w:tc>
          <w:tcPr>
            <w:tcW w:w="1680" w:type="dxa"/>
            <w:tcBorders>
              <w:top w:val="nil"/>
              <w:left w:val="nil"/>
              <w:bottom w:val="nil"/>
              <w:right w:val="nil"/>
            </w:tcBorders>
            <w:shd w:val="clear" w:color="auto" w:fill="auto"/>
            <w:hideMark/>
          </w:tcPr>
          <w:p w:rsidR="00D650C8" w:rsidRPr="00E4211A" w:rsidRDefault="00D650C8" w:rsidP="00862806">
            <w:pPr>
              <w:jc w:val="right"/>
              <w:rPr>
                <w:color w:val="000000"/>
              </w:rPr>
            </w:pPr>
            <w:r w:rsidRPr="00E4211A">
              <w:rPr>
                <w:color w:val="000000"/>
              </w:rPr>
              <w:t>(в рублях)</w:t>
            </w:r>
          </w:p>
        </w:tc>
      </w:tr>
      <w:tr w:rsidR="00D650C8" w:rsidRPr="00E4211A" w:rsidTr="00862806">
        <w:trPr>
          <w:trHeight w:val="1159"/>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w:t>
            </w:r>
            <w:r w:rsidRPr="00E4211A">
              <w:rPr>
                <w:b/>
                <w:bCs/>
                <w:color w:val="000000"/>
              </w:rPr>
              <w:br/>
              <w:t>п/п</w:t>
            </w:r>
          </w:p>
        </w:tc>
        <w:tc>
          <w:tcPr>
            <w:tcW w:w="552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Наименование</w:t>
            </w:r>
          </w:p>
        </w:tc>
        <w:tc>
          <w:tcPr>
            <w:tcW w:w="128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ЦСР</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ВР</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Сумма на 2017 год</w:t>
            </w:r>
          </w:p>
        </w:tc>
      </w:tr>
      <w:tr w:rsidR="00D650C8" w:rsidRPr="00E4211A" w:rsidTr="00862806">
        <w:trPr>
          <w:trHeight w:val="454"/>
        </w:trPr>
        <w:tc>
          <w:tcPr>
            <w:tcW w:w="520" w:type="dxa"/>
            <w:tcBorders>
              <w:top w:val="nil"/>
              <w:left w:val="single" w:sz="4" w:space="0" w:color="000000"/>
              <w:bottom w:val="single" w:sz="4" w:space="0" w:color="000000"/>
              <w:right w:val="single" w:sz="4" w:space="0" w:color="000000"/>
            </w:tcBorders>
            <w:shd w:val="clear" w:color="auto" w:fill="auto"/>
            <w:vAlign w:val="center"/>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rPr>
                <w:b/>
                <w:bCs/>
                <w:color w:val="000000"/>
              </w:rPr>
            </w:pPr>
            <w:r w:rsidRPr="00E4211A">
              <w:rPr>
                <w:b/>
                <w:bCs/>
                <w:color w:val="000000"/>
              </w:rPr>
              <w:t>ВСЕГО</w:t>
            </w:r>
          </w:p>
        </w:tc>
        <w:tc>
          <w:tcPr>
            <w:tcW w:w="128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color w:val="000000"/>
              </w:rPr>
            </w:pPr>
            <w:r w:rsidRPr="00E4211A">
              <w:rPr>
                <w:color w:val="000000"/>
              </w:rPr>
              <w:t> </w:t>
            </w:r>
          </w:p>
        </w:tc>
        <w:tc>
          <w:tcPr>
            <w:tcW w:w="126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color w:val="000000"/>
              </w:rPr>
            </w:pPr>
            <w:r w:rsidRPr="00E4211A">
              <w:rPr>
                <w:color w:val="000000"/>
              </w:rPr>
              <w:t> </w:t>
            </w:r>
          </w:p>
        </w:tc>
        <w:tc>
          <w:tcPr>
            <w:tcW w:w="168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right"/>
              <w:rPr>
                <w:b/>
                <w:bCs/>
                <w:color w:val="000000"/>
              </w:rPr>
            </w:pPr>
            <w:r w:rsidRPr="00E4211A">
              <w:rPr>
                <w:b/>
                <w:bCs/>
                <w:color w:val="000000"/>
              </w:rPr>
              <w:t>135 354 650,25</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135 354 650,25</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1.1</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Руководство и управление в сфере установленных функций органов местного самоуправления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99 1 00 00000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29 499 411,44</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Расходы на содержание органов местного самоуправления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99 1 00 11410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20 009 011,44</w:t>
            </w:r>
          </w:p>
        </w:tc>
      </w:tr>
      <w:tr w:rsidR="00D650C8" w:rsidRPr="00E4211A" w:rsidTr="00862806">
        <w:trPr>
          <w:trHeight w:val="1152"/>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99 1 00 11410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14 500 800,00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99 1 00 11410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5 222 011,44</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99 1 00 11410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286 200,00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Глава муниципального образования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99 1 00 11600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2 195 500,00</w:t>
            </w:r>
          </w:p>
        </w:tc>
      </w:tr>
      <w:tr w:rsidR="00D650C8" w:rsidRPr="00E4211A" w:rsidTr="00862806">
        <w:trPr>
          <w:trHeight w:val="1152"/>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99 1 00 11600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2 195 500,00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Председатель контрольно-счетной палаты муниципального образования и его заместители</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99 1 00 11740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1 482 700,00</w:t>
            </w:r>
          </w:p>
        </w:tc>
      </w:tr>
      <w:tr w:rsidR="00D650C8" w:rsidRPr="00E4211A" w:rsidTr="00862806">
        <w:trPr>
          <w:trHeight w:val="1152"/>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99 1 00 11740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1 452 700,00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99 1 00 11740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30 000,00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lastRenderedPageBreak/>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Расходы на обеспечение деятельности (оказание услуг) муниципальных учреждений</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99 1 00 22001</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5 812 200,00</w:t>
            </w:r>
          </w:p>
        </w:tc>
      </w:tr>
      <w:tr w:rsidR="00D650C8" w:rsidRPr="00E4211A" w:rsidTr="00862806">
        <w:trPr>
          <w:trHeight w:val="1152"/>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99 1 00 22001</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5 612 200,00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99 1 00 22001</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199 000,00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99 1 00 22001</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1 000,00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1.2</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Прочие непрограммные расходы</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99 5 00 00000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105 806 138,81</w:t>
            </w:r>
          </w:p>
        </w:tc>
      </w:tr>
      <w:tr w:rsidR="00D650C8" w:rsidRPr="00E4211A" w:rsidTr="00862806">
        <w:trPr>
          <w:trHeight w:val="1152"/>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99 5 00 63360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2 641 000,00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99 5 00 63360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2 641 000,00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Расходы по управлению муниципальным имуществом и земельными ресурсами</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99 5 00 91002</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1 607 500,00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99 5 00 91002</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1 607 500,00</w:t>
            </w:r>
          </w:p>
        </w:tc>
      </w:tr>
      <w:tr w:rsidR="00D650C8" w:rsidRPr="00E4211A" w:rsidTr="00862806">
        <w:trPr>
          <w:trHeight w:val="867"/>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Расходы по предупреждению и ликвидации последствий чрезвычайных ситуаций и стихийных бедствий природного и техногенного характера</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99 5 00 91003</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99 5 00 91003</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Субсидии на возмещение затрат или недополученных доходов организациям жилищно-коммунального хозяйства</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2 000 000,00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2 000 000,00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Расходы по благоустройству</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99 5 00 91011</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2 480 000,00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99 5 00 91011</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2 480 000,00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Расходы в области социального обеспечения населения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99 5 00 91012</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2 701 800,00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Социальное обеспечение и иные выплаты населению</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99 5 00 91012</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300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701 800,00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99 5 00 91012</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2 000 000,00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Расходы в области культурно-досуговой деятельности</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99 5 00 91013</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92 785 900,00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Предоставление субсидий бюджетным, автономным учреждениям и иным некоммерческим организациям</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99 5 00 91013</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92 785 900,00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Расходы в области спорта и физической культуры</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99 5 00 91014</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500 000,00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99 5 00 91014</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500 000,00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lastRenderedPageBreak/>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Расходы на исполнение судебных решений о взыскании из бюджета по искам юридических и физических лиц</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99 5 00 91017</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200 000,00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99 5 00 91017</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200 000,00</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Выполнение других обязательств муниципальных образований</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99 5 00 91018</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689 938,81</w:t>
            </w:r>
          </w:p>
        </w:tc>
      </w:tr>
      <w:tr w:rsidR="00D650C8" w:rsidRPr="00E4211A" w:rsidTr="00862806">
        <w:trPr>
          <w:trHeight w:val="578"/>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99 5 00 91018</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689 938,81</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1.3</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Межбюджетные трансферты</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99 6 00 00000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49 100,00</w:t>
            </w:r>
          </w:p>
        </w:tc>
      </w:tr>
      <w:tr w:rsidR="00D650C8" w:rsidRPr="00E4211A" w:rsidTr="00862806">
        <w:trPr>
          <w:trHeight w:val="1452"/>
        </w:trPr>
        <w:tc>
          <w:tcPr>
            <w:tcW w:w="52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jc w:val="center"/>
              <w:rPr>
                <w:b/>
                <w:bCs/>
                <w:i/>
                <w:iCs/>
                <w:color w:val="000000"/>
              </w:rPr>
            </w:pPr>
            <w:r w:rsidRPr="00E4211A">
              <w:rPr>
                <w:b/>
                <w:bCs/>
                <w:i/>
                <w:iCs/>
                <w:color w:val="000000"/>
              </w:rPr>
              <w:t> </w:t>
            </w:r>
          </w:p>
        </w:tc>
        <w:tc>
          <w:tcPr>
            <w:tcW w:w="552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rPr>
                <w:b/>
                <w:bCs/>
                <w:i/>
                <w:iCs/>
                <w:color w:val="000000"/>
              </w:rPr>
            </w:pPr>
            <w:r w:rsidRPr="00E4211A">
              <w:rPr>
                <w:b/>
                <w:bCs/>
                <w:i/>
                <w:iCs/>
                <w:color w:val="00000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99 6 00 88510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49 100,00</w:t>
            </w:r>
          </w:p>
        </w:tc>
      </w:tr>
      <w:tr w:rsidR="00D650C8" w:rsidRPr="00E4211A" w:rsidTr="00862806">
        <w:trPr>
          <w:trHeight w:val="289"/>
        </w:trPr>
        <w:tc>
          <w:tcPr>
            <w:tcW w:w="52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 </w:t>
            </w:r>
          </w:p>
        </w:tc>
        <w:tc>
          <w:tcPr>
            <w:tcW w:w="552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Межбюджетные трансферты</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99 6 00 88510</w:t>
            </w:r>
          </w:p>
        </w:tc>
        <w:tc>
          <w:tcPr>
            <w:tcW w:w="12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500</w:t>
            </w:r>
          </w:p>
        </w:tc>
        <w:tc>
          <w:tcPr>
            <w:tcW w:w="16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49 100,00</w:t>
            </w:r>
          </w:p>
        </w:tc>
      </w:tr>
    </w:tbl>
    <w:p w:rsidR="00D650C8" w:rsidRPr="00E4211A" w:rsidRDefault="00D650C8" w:rsidP="00D650C8"/>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AC3764" w:rsidRPr="00E4211A" w:rsidRDefault="00AC3764" w:rsidP="00D650C8">
      <w:pPr>
        <w:tabs>
          <w:tab w:val="left" w:pos="1350"/>
        </w:tabs>
      </w:pPr>
    </w:p>
    <w:p w:rsidR="00AC3764" w:rsidRPr="00E4211A" w:rsidRDefault="00AC3764" w:rsidP="00D650C8">
      <w:pPr>
        <w:tabs>
          <w:tab w:val="left" w:pos="1350"/>
        </w:tabs>
      </w:pPr>
    </w:p>
    <w:p w:rsidR="00AC3764" w:rsidRPr="00E4211A" w:rsidRDefault="00AC3764" w:rsidP="00D650C8">
      <w:pPr>
        <w:tabs>
          <w:tab w:val="left" w:pos="1350"/>
        </w:tabs>
      </w:pPr>
    </w:p>
    <w:p w:rsidR="00AC3764" w:rsidRPr="00E4211A" w:rsidRDefault="00AC3764" w:rsidP="00D650C8">
      <w:pPr>
        <w:tabs>
          <w:tab w:val="left" w:pos="1350"/>
        </w:tabs>
      </w:pPr>
    </w:p>
    <w:p w:rsidR="00AC3764" w:rsidRPr="00E4211A" w:rsidRDefault="00AC3764" w:rsidP="00AC3764">
      <w:pPr>
        <w:tabs>
          <w:tab w:val="left" w:pos="1350"/>
        </w:tabs>
        <w:ind w:left="-426" w:firstLine="426"/>
      </w:pPr>
    </w:p>
    <w:p w:rsidR="00D650C8" w:rsidRDefault="00D650C8"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Pr="00E4211A" w:rsidRDefault="0096284C"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tbl>
      <w:tblPr>
        <w:tblW w:w="10260" w:type="dxa"/>
        <w:tblInd w:w="5" w:type="dxa"/>
        <w:tblLook w:val="04A0" w:firstRow="1" w:lastRow="0" w:firstColumn="1" w:lastColumn="0" w:noHBand="0" w:noVBand="1"/>
      </w:tblPr>
      <w:tblGrid>
        <w:gridCol w:w="5374"/>
        <w:gridCol w:w="560"/>
        <w:gridCol w:w="550"/>
        <w:gridCol w:w="1279"/>
        <w:gridCol w:w="600"/>
        <w:gridCol w:w="1897"/>
      </w:tblGrid>
      <w:tr w:rsidR="00D650C8" w:rsidRPr="00E4211A" w:rsidTr="00862806">
        <w:trPr>
          <w:trHeight w:val="2475"/>
        </w:trPr>
        <w:tc>
          <w:tcPr>
            <w:tcW w:w="10260" w:type="dxa"/>
            <w:gridSpan w:val="6"/>
            <w:tcBorders>
              <w:top w:val="nil"/>
              <w:left w:val="nil"/>
              <w:bottom w:val="nil"/>
              <w:right w:val="nil"/>
            </w:tcBorders>
            <w:shd w:val="clear" w:color="auto" w:fill="auto"/>
            <w:hideMark/>
          </w:tcPr>
          <w:p w:rsidR="00D650C8" w:rsidRPr="00E4211A" w:rsidRDefault="00D650C8" w:rsidP="00862806">
            <w:pPr>
              <w:jc w:val="right"/>
              <w:rPr>
                <w:color w:val="000000"/>
              </w:rPr>
            </w:pPr>
            <w:r w:rsidRPr="00E4211A">
              <w:rPr>
                <w:color w:val="000000"/>
              </w:rPr>
              <w:lastRenderedPageBreak/>
              <w:t>Приложение № 3</w:t>
            </w:r>
            <w:r w:rsidRPr="00E4211A">
              <w:rPr>
                <w:color w:val="000000"/>
              </w:rPr>
              <w:br/>
              <w:t xml:space="preserve">к решению </w:t>
            </w:r>
            <w:proofErr w:type="spellStart"/>
            <w:r w:rsidRPr="00E4211A">
              <w:rPr>
                <w:color w:val="000000"/>
              </w:rPr>
              <w:t>Алданского</w:t>
            </w:r>
            <w:proofErr w:type="spellEnd"/>
            <w:r w:rsidRPr="00E4211A">
              <w:rPr>
                <w:color w:val="000000"/>
              </w:rPr>
              <w:t xml:space="preserve"> городского</w:t>
            </w:r>
            <w:r w:rsidRPr="00E4211A">
              <w:rPr>
                <w:color w:val="000000"/>
              </w:rPr>
              <w:br/>
              <w:t>Совета депутатов</w:t>
            </w:r>
            <w:r w:rsidRPr="00E4211A">
              <w:rPr>
                <w:color w:val="000000"/>
              </w:rPr>
              <w:br/>
              <w:t>№ 12-3 от «11» апреля 2017года</w:t>
            </w:r>
            <w:r w:rsidRPr="00E4211A">
              <w:rPr>
                <w:color w:val="000000"/>
              </w:rPr>
              <w:br/>
            </w:r>
            <w:r w:rsidRPr="00E4211A">
              <w:rPr>
                <w:color w:val="000000"/>
              </w:rPr>
              <w:br/>
              <w:t>Приложение № 7</w:t>
            </w:r>
            <w:r w:rsidRPr="00E4211A">
              <w:rPr>
                <w:color w:val="000000"/>
              </w:rPr>
              <w:br/>
              <w:t xml:space="preserve">к решению </w:t>
            </w:r>
            <w:proofErr w:type="spellStart"/>
            <w:r w:rsidRPr="00E4211A">
              <w:rPr>
                <w:color w:val="000000"/>
              </w:rPr>
              <w:t>Алданского</w:t>
            </w:r>
            <w:proofErr w:type="spellEnd"/>
            <w:r w:rsidRPr="00E4211A">
              <w:rPr>
                <w:color w:val="000000"/>
              </w:rPr>
              <w:t xml:space="preserve"> городского</w:t>
            </w:r>
            <w:r w:rsidRPr="00E4211A">
              <w:rPr>
                <w:color w:val="000000"/>
              </w:rPr>
              <w:br/>
              <w:t>Совета депутатов</w:t>
            </w:r>
            <w:r w:rsidRPr="00E4211A">
              <w:rPr>
                <w:color w:val="000000"/>
              </w:rPr>
              <w:br/>
              <w:t>№ 10-1 от «28» декабря 2016 г</w:t>
            </w:r>
          </w:p>
        </w:tc>
      </w:tr>
      <w:tr w:rsidR="00D650C8" w:rsidRPr="00E4211A" w:rsidTr="00862806">
        <w:trPr>
          <w:trHeight w:val="818"/>
        </w:trPr>
        <w:tc>
          <w:tcPr>
            <w:tcW w:w="10260" w:type="dxa"/>
            <w:gridSpan w:val="6"/>
            <w:tcBorders>
              <w:top w:val="nil"/>
              <w:left w:val="nil"/>
              <w:bottom w:val="nil"/>
              <w:right w:val="nil"/>
            </w:tcBorders>
            <w:shd w:val="clear" w:color="auto" w:fill="auto"/>
            <w:vAlign w:val="center"/>
            <w:hideMark/>
          </w:tcPr>
          <w:p w:rsidR="00D650C8" w:rsidRPr="00E4211A" w:rsidRDefault="00D650C8" w:rsidP="00862806">
            <w:pPr>
              <w:jc w:val="center"/>
              <w:rPr>
                <w:color w:val="000000"/>
              </w:rPr>
            </w:pPr>
            <w:r w:rsidRPr="00E4211A">
              <w:rPr>
                <w:color w:val="000000"/>
              </w:rPr>
              <w:t>Распределение бюджетных ассигнований по разделам, подразделам, целевым статьям и группам видов расходов классификации расходов муниципального образования «Город Алдан» на 2017 год</w:t>
            </w:r>
          </w:p>
        </w:tc>
      </w:tr>
      <w:tr w:rsidR="00D650C8" w:rsidRPr="00E4211A" w:rsidTr="00862806">
        <w:trPr>
          <w:trHeight w:val="450"/>
        </w:trPr>
        <w:tc>
          <w:tcPr>
            <w:tcW w:w="5380" w:type="dxa"/>
            <w:tcBorders>
              <w:top w:val="nil"/>
              <w:left w:val="nil"/>
              <w:bottom w:val="nil"/>
              <w:right w:val="nil"/>
            </w:tcBorders>
            <w:shd w:val="clear" w:color="auto" w:fill="auto"/>
            <w:hideMark/>
          </w:tcPr>
          <w:p w:rsidR="00D650C8" w:rsidRPr="00E4211A" w:rsidRDefault="00D650C8" w:rsidP="00862806">
            <w:pPr>
              <w:jc w:val="center"/>
              <w:rPr>
                <w:color w:val="000000"/>
              </w:rPr>
            </w:pPr>
          </w:p>
        </w:tc>
        <w:tc>
          <w:tcPr>
            <w:tcW w:w="560" w:type="dxa"/>
            <w:tcBorders>
              <w:top w:val="nil"/>
              <w:left w:val="nil"/>
              <w:bottom w:val="nil"/>
              <w:right w:val="nil"/>
            </w:tcBorders>
            <w:shd w:val="clear" w:color="auto" w:fill="auto"/>
            <w:hideMark/>
          </w:tcPr>
          <w:p w:rsidR="00D650C8" w:rsidRPr="00E4211A" w:rsidRDefault="00D650C8" w:rsidP="00862806">
            <w:pPr>
              <w:jc w:val="center"/>
            </w:pPr>
          </w:p>
        </w:tc>
        <w:tc>
          <w:tcPr>
            <w:tcW w:w="540" w:type="dxa"/>
            <w:tcBorders>
              <w:top w:val="nil"/>
              <w:left w:val="nil"/>
              <w:bottom w:val="nil"/>
              <w:right w:val="nil"/>
            </w:tcBorders>
            <w:shd w:val="clear" w:color="auto" w:fill="auto"/>
            <w:hideMark/>
          </w:tcPr>
          <w:p w:rsidR="00D650C8" w:rsidRPr="00E4211A" w:rsidRDefault="00D650C8" w:rsidP="00862806">
            <w:pPr>
              <w:jc w:val="center"/>
            </w:pPr>
          </w:p>
        </w:tc>
        <w:tc>
          <w:tcPr>
            <w:tcW w:w="1280" w:type="dxa"/>
            <w:tcBorders>
              <w:top w:val="nil"/>
              <w:left w:val="nil"/>
              <w:bottom w:val="nil"/>
              <w:right w:val="nil"/>
            </w:tcBorders>
            <w:shd w:val="clear" w:color="auto" w:fill="auto"/>
            <w:hideMark/>
          </w:tcPr>
          <w:p w:rsidR="00D650C8" w:rsidRPr="00E4211A" w:rsidRDefault="00D650C8" w:rsidP="00862806">
            <w:pPr>
              <w:jc w:val="center"/>
            </w:pPr>
          </w:p>
        </w:tc>
        <w:tc>
          <w:tcPr>
            <w:tcW w:w="600" w:type="dxa"/>
            <w:tcBorders>
              <w:top w:val="nil"/>
              <w:left w:val="nil"/>
              <w:bottom w:val="nil"/>
              <w:right w:val="nil"/>
            </w:tcBorders>
            <w:shd w:val="clear" w:color="auto" w:fill="auto"/>
            <w:hideMark/>
          </w:tcPr>
          <w:p w:rsidR="00D650C8" w:rsidRPr="00E4211A" w:rsidRDefault="00D650C8" w:rsidP="00862806">
            <w:pPr>
              <w:jc w:val="center"/>
            </w:pPr>
          </w:p>
        </w:tc>
        <w:tc>
          <w:tcPr>
            <w:tcW w:w="1900" w:type="dxa"/>
            <w:tcBorders>
              <w:top w:val="nil"/>
              <w:left w:val="nil"/>
              <w:bottom w:val="nil"/>
              <w:right w:val="nil"/>
            </w:tcBorders>
            <w:shd w:val="clear" w:color="auto" w:fill="auto"/>
            <w:hideMark/>
          </w:tcPr>
          <w:p w:rsidR="00D650C8" w:rsidRPr="00E4211A" w:rsidRDefault="00D650C8" w:rsidP="00862806">
            <w:pPr>
              <w:jc w:val="right"/>
              <w:rPr>
                <w:color w:val="000000"/>
              </w:rPr>
            </w:pPr>
            <w:r w:rsidRPr="00E4211A">
              <w:rPr>
                <w:color w:val="000000"/>
              </w:rPr>
              <w:t>рубли</w:t>
            </w:r>
          </w:p>
        </w:tc>
      </w:tr>
      <w:tr w:rsidR="00D650C8" w:rsidRPr="00E4211A" w:rsidTr="00862806">
        <w:trPr>
          <w:trHeight w:val="1422"/>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Наименование</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РЗ</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ПР</w:t>
            </w:r>
          </w:p>
        </w:tc>
        <w:tc>
          <w:tcPr>
            <w:tcW w:w="128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ЦСР</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ВР</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Сумма на 2017 год</w:t>
            </w:r>
          </w:p>
        </w:tc>
      </w:tr>
      <w:tr w:rsidR="00D650C8" w:rsidRPr="00E4211A" w:rsidTr="00862806">
        <w:trPr>
          <w:trHeight w:val="454"/>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D650C8" w:rsidRPr="00E4211A" w:rsidRDefault="00D650C8" w:rsidP="00862806">
            <w:pPr>
              <w:rPr>
                <w:b/>
                <w:bCs/>
                <w:color w:val="000000"/>
              </w:rPr>
            </w:pPr>
            <w:r w:rsidRPr="00E4211A">
              <w:rPr>
                <w:b/>
                <w:bCs/>
                <w:color w:val="000000"/>
              </w:rPr>
              <w:t>ВСЕГО</w:t>
            </w:r>
          </w:p>
        </w:tc>
        <w:tc>
          <w:tcPr>
            <w:tcW w:w="56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color w:val="000000"/>
              </w:rPr>
            </w:pPr>
            <w:r w:rsidRPr="00E4211A">
              <w:rPr>
                <w:color w:val="000000"/>
              </w:rPr>
              <w:t> </w:t>
            </w:r>
          </w:p>
        </w:tc>
        <w:tc>
          <w:tcPr>
            <w:tcW w:w="54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color w:val="000000"/>
              </w:rPr>
            </w:pPr>
            <w:r w:rsidRPr="00E4211A">
              <w:rPr>
                <w:color w:val="000000"/>
              </w:rPr>
              <w:t> </w:t>
            </w:r>
          </w:p>
        </w:tc>
        <w:tc>
          <w:tcPr>
            <w:tcW w:w="128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color w:val="000000"/>
              </w:rPr>
            </w:pPr>
            <w:r w:rsidRPr="00E4211A">
              <w:rPr>
                <w:color w:val="000000"/>
              </w:rPr>
              <w:t> </w:t>
            </w:r>
          </w:p>
        </w:tc>
        <w:tc>
          <w:tcPr>
            <w:tcW w:w="60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color w:val="000000"/>
              </w:rPr>
            </w:pPr>
            <w:r w:rsidRPr="00E4211A">
              <w:rPr>
                <w:color w:val="000000"/>
              </w:rPr>
              <w:t> </w:t>
            </w:r>
          </w:p>
        </w:tc>
        <w:tc>
          <w:tcPr>
            <w:tcW w:w="190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right"/>
              <w:rPr>
                <w:b/>
                <w:bCs/>
                <w:color w:val="000000"/>
              </w:rPr>
            </w:pPr>
            <w:r w:rsidRPr="00E4211A">
              <w:rPr>
                <w:b/>
                <w:bCs/>
                <w:color w:val="000000"/>
              </w:rPr>
              <w:t>208 876 162,95</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ОБЩЕГОСУДАРСТВЕННЫЕ ВОПРОСЫ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27 319 511,44</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02</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2 195 500,00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02</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2 195 500,00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Глава муниципального образования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02</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99 1 00 11600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2 195 500,00</w:t>
            </w:r>
          </w:p>
        </w:tc>
      </w:tr>
      <w:tr w:rsidR="00D650C8" w:rsidRPr="00E4211A" w:rsidTr="00862806">
        <w:trPr>
          <w:trHeight w:val="1152"/>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02</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99 1 00 11600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2 195 500,00</w:t>
            </w:r>
          </w:p>
        </w:tc>
      </w:tr>
      <w:tr w:rsidR="00D650C8" w:rsidRPr="00E4211A" w:rsidTr="00862806">
        <w:trPr>
          <w:trHeight w:val="1152"/>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20 009 011,44</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20 009 011,44</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на содержание органов местного самоуправления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04</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99 1 00 11410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20 009 011,44</w:t>
            </w:r>
          </w:p>
        </w:tc>
      </w:tr>
      <w:tr w:rsidR="00D650C8" w:rsidRPr="00E4211A" w:rsidTr="00862806">
        <w:trPr>
          <w:trHeight w:val="1152"/>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99 1 00 11410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14 500 800,00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99 1 00 11410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5 222 011,44</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99 1 00 11410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286 200,00</w:t>
            </w:r>
          </w:p>
        </w:tc>
      </w:tr>
      <w:tr w:rsidR="00D650C8" w:rsidRPr="00E4211A" w:rsidTr="00862806">
        <w:trPr>
          <w:trHeight w:val="867"/>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06</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1 531 800,00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06</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1 531 800,00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lastRenderedPageBreak/>
              <w:t>Председатель контрольно-счетной палаты муниципального образования и его заместители</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06</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99 1 00 11740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1 482 700,00</w:t>
            </w:r>
          </w:p>
        </w:tc>
      </w:tr>
      <w:tr w:rsidR="00D650C8" w:rsidRPr="00E4211A" w:rsidTr="00862806">
        <w:trPr>
          <w:trHeight w:val="1152"/>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06</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99 1 00 11740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1 452 700,00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06</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99 1 00 11740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30 000,00</w:t>
            </w:r>
          </w:p>
        </w:tc>
      </w:tr>
      <w:tr w:rsidR="00D650C8" w:rsidRPr="00E4211A" w:rsidTr="00862806">
        <w:trPr>
          <w:trHeight w:val="1452"/>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06</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99 6 00 88510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49 100,00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Межбюджетные трансферты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06</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99 6 00 88510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500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49 100,00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Другие общегосударственные вопросы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3 583 200,00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3 583 200,00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на обеспечение деятельности (оказание услуг) муниципальных учреждений</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99 1 00 22001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3 083 200,00</w:t>
            </w:r>
          </w:p>
        </w:tc>
      </w:tr>
      <w:tr w:rsidR="00D650C8" w:rsidRPr="00E4211A" w:rsidTr="00862806">
        <w:trPr>
          <w:trHeight w:val="1152"/>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99 1 00 22001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2 883 200,00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99 1 00 22001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199 000,00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99 1 00 22001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по управлению муниципальным имуществом и земельными ресурсами</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99 5 00 91002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300 000,00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99 5 00 91002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300 000,00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на исполнение судебных решений о взыскании из бюджета по искам юридических и физических лиц</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99 5 00 91017</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99 5 00 91017</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НАЦ.БЕЗОПАСНОСТЬ И ПРАВООХРАНИТЕЛЬНАЯ ДЕЯТЕЛЬНОСТЬ</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200 000,00</w:t>
            </w:r>
          </w:p>
        </w:tc>
      </w:tr>
      <w:tr w:rsidR="00D650C8" w:rsidRPr="00E4211A" w:rsidTr="00862806">
        <w:trPr>
          <w:trHeight w:val="867"/>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09</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09</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200 000,00</w:t>
            </w:r>
          </w:p>
        </w:tc>
      </w:tr>
      <w:tr w:rsidR="00D650C8" w:rsidRPr="00E4211A" w:rsidTr="00862806">
        <w:trPr>
          <w:trHeight w:val="867"/>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по предупреждению и ликвидации последствий чрезвычайных ситуаций и стихийных бедствий природного и техногенного характера</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09</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99 5 00 91003</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09</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99 5 00 91003</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lastRenderedPageBreak/>
              <w:t>НАЦИОНАЛЬНАЯ ЭКОНОМИКА</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43 652 777,81</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Сельское хозяйство и рыболовство</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2 641 000,00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2 641 000,00</w:t>
            </w:r>
          </w:p>
        </w:tc>
      </w:tr>
      <w:tr w:rsidR="00D650C8" w:rsidRPr="00E4211A" w:rsidTr="00862806">
        <w:trPr>
          <w:trHeight w:val="1152"/>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99 5 00 63360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2 641 000,00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99 5 00 63360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2 641 000,00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Дорожное хозяйство (дорожные фонды)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09</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36 975 277,81</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Развитие транспортного комплекса</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09</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88 0 00 00000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36 625 339,00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Текущий и капитальный ремонт автомобильных дорог</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09</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88 5 00 10010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9 000 000,00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09</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88 5 00 10010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9 000 000,00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Содержание муниципальных автомобильных дорог</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09</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88 5 00 10090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27 625 339,00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09</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88 5 00 10090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27 625 339,00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09</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349 938,81</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Выполнение других обязательств муниципальных образований</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09</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99 5 00 91018</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349 938,81</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09</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99 5 00 91018</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349 938,81</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Другие вопросы в области национальной экономики</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12</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4 036 500,00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12</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4 036 500,00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на обеспечение деятельности (оказание услуг) муниципальных учреждений</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12</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99 1 00 22001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2 729 000,00</w:t>
            </w:r>
          </w:p>
        </w:tc>
      </w:tr>
      <w:tr w:rsidR="00D650C8" w:rsidRPr="00E4211A" w:rsidTr="00862806">
        <w:trPr>
          <w:trHeight w:val="1152"/>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12</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99 1 00 22001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2 729 000,00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по управлению муниципальным имуществом и земельными ресурсами</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12</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99 5 00 91002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1 307 500,00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12</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99 5 00 91002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1 307 500,00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ЖИЛИЩНО-КОММУНАЛЬНОЕ ХОЗЯЙСТВО</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41 016 173,70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Жилищное хозяйство</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5 150 000,00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Обеспечение качественными жилищно-коммунальными услугами и развитие электроэнергетики</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69 0 00 00000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2 000 000,00</w:t>
            </w:r>
          </w:p>
        </w:tc>
      </w:tr>
      <w:tr w:rsidR="00D650C8" w:rsidRPr="00E4211A" w:rsidTr="00862806">
        <w:trPr>
          <w:trHeight w:val="1452"/>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 xml:space="preserve">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w:t>
            </w:r>
            <w:r w:rsidRPr="00E4211A">
              <w:rPr>
                <w:b/>
                <w:bCs/>
                <w:i/>
                <w:iCs/>
                <w:color w:val="000000"/>
              </w:rPr>
              <w:lastRenderedPageBreak/>
              <w:t>многоквартирных домах Республики Саха (Якутия)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lastRenderedPageBreak/>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69 7 00 10010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1 000 000,00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lastRenderedPageBreak/>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69 7 00 10010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1 000 000,00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Капитальный ремонт муниципального жилищного фонда, осуществляемый за счет средств местных бюджетов</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69 7 00 10030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1 000 000,00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69 7 00 10030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1 000 000,00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proofErr w:type="spellStart"/>
            <w:r w:rsidRPr="00E4211A">
              <w:rPr>
                <w:b/>
                <w:bCs/>
                <w:color w:val="000000"/>
              </w:rPr>
              <w:t>Энергоэффективная</w:t>
            </w:r>
            <w:proofErr w:type="spellEnd"/>
            <w:r w:rsidRPr="00E4211A">
              <w:rPr>
                <w:b/>
                <w:bCs/>
                <w:color w:val="000000"/>
              </w:rPr>
              <w:t xml:space="preserve"> экономика</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91 0 00 00000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3 150 000,00</w:t>
            </w:r>
          </w:p>
        </w:tc>
      </w:tr>
      <w:tr w:rsidR="00D650C8" w:rsidRPr="00E4211A" w:rsidTr="00862806">
        <w:trPr>
          <w:trHeight w:val="867"/>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proofErr w:type="spellStart"/>
            <w:r w:rsidRPr="00E4211A">
              <w:rPr>
                <w:b/>
                <w:bCs/>
                <w:i/>
                <w:iCs/>
                <w:color w:val="000000"/>
              </w:rPr>
              <w:t>Софинансирование</w:t>
            </w:r>
            <w:proofErr w:type="spellEnd"/>
            <w:r w:rsidRPr="00E4211A">
              <w:rPr>
                <w:b/>
                <w:bCs/>
                <w:i/>
                <w:iCs/>
                <w:color w:val="000000"/>
              </w:rPr>
              <w:t xml:space="preserve"> муниципальных программ по энергосбережению и повышению энергетической эффективности (за счет средств МБ)</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91 6 00 S2420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3 150 000,00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91 6 00 S2420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3 150 000,00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Коммунальное хозяйство</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02</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2 000 000,00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02</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2 000 000,00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Субсидии на возмещение затрат или недополученных доходов организациям жилищно-коммунального хозяйства</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02</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2 000 000,00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02</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2 000 000,00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Благоустройство</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33 866 173,70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Обеспечение качественными жилищно-коммунальными услугами и развитие электроэнергетики</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69 0 00 00000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31 046 173,70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Содержание и ремонт объектов уличного освещения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69 8 00 10001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10 800 000,00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69 8 00 10001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10 800 000,00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Организация ритуальных услуг и содержание мест захоронения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69 8 00 10003</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950 000,00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69 8 00 10003</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950 000,00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Прочие мероприятия по благоустройству</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69 8 00 10009</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14 196 173,70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69 8 00 10009</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14 196 173,70</w:t>
            </w:r>
          </w:p>
        </w:tc>
      </w:tr>
      <w:tr w:rsidR="00D650C8" w:rsidRPr="00E4211A" w:rsidTr="00862806">
        <w:trPr>
          <w:trHeight w:val="1152"/>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proofErr w:type="spellStart"/>
            <w:r w:rsidRPr="00E4211A">
              <w:rPr>
                <w:b/>
                <w:bCs/>
                <w:i/>
                <w:iCs/>
                <w:color w:val="000000"/>
              </w:rPr>
              <w:t>Софинансирование</w:t>
            </w:r>
            <w:proofErr w:type="spellEnd"/>
            <w:r w:rsidRPr="00E4211A">
              <w:rPr>
                <w:b/>
                <w:bCs/>
                <w:i/>
                <w:iCs/>
                <w:color w:val="000000"/>
              </w:rPr>
              <w:t xml:space="preserve"> расходных обязательств по реализации плана мероприятий комплексного развития муниципального образования на 2013-2018 годы (за счет ГБ)</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6210С</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5 000 000,00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6210С</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5 000 000,00</w:t>
            </w:r>
          </w:p>
        </w:tc>
      </w:tr>
      <w:tr w:rsidR="00D650C8" w:rsidRPr="00E4211A" w:rsidTr="00862806">
        <w:trPr>
          <w:trHeight w:val="1152"/>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proofErr w:type="spellStart"/>
            <w:r w:rsidRPr="00E4211A">
              <w:rPr>
                <w:b/>
                <w:bCs/>
                <w:i/>
                <w:iCs/>
                <w:color w:val="000000"/>
              </w:rPr>
              <w:t>Софинансирование</w:t>
            </w:r>
            <w:proofErr w:type="spellEnd"/>
            <w:r w:rsidRPr="00E4211A">
              <w:rPr>
                <w:b/>
                <w:bCs/>
                <w:i/>
                <w:iCs/>
                <w:color w:val="000000"/>
              </w:rPr>
              <w:t xml:space="preserve"> расходных обязательств по реализации плана мероприятий комплексного развития муниципального образования на 2013-2018 годы (за счет средств МБ)</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S210С</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lastRenderedPageBreak/>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S210С</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2 820 000,00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по благоустройству</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2 480 000,00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2 480 000,00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Выполнение других обязательств муниципальных образований</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99 5 00 91018</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340 000,00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99 5 00 91018</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340 000,00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ОБРАЗОВАНИЕ</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07</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700 000,00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Молодежная политика и оздоровление детей</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07</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07</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700 000,00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Реализация семейной, демографической и молодежной политики</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07</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07</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73 0 00 00000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700 000,00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Организация и проведение мероприятий в области муниципальной молодежной политики</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07</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07</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73 2 00 11110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700 000,00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07</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07</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73 2 00 11110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700 000,00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КУЛЬТУРА, КИНЕМАТОГРАФИЯ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08</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92 785 900,00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Культура</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08</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92 785 900,00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08</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92 785 900,00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в области культурно-досуговой деятельности</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08</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99 5 00 91013</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92 785 900,00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08</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99 5 00 91013</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92 785 900,00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СОЦИАЛЬНАЯ ПОЛИТИКА</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2 701 800,00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Пенсионное обеспечение</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401 800,00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401 800,00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в области социального обеспечения населения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401 800,00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Социальное обеспечение и иные выплаты населению</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300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401 800,00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Социальное обеспечение населения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2 300 000,00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2 300 000,00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в области социального обеспечения населения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2 300 000,00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Социальное обеспечение и иные выплаты населению</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300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300 000,00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2 000 000,00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ФИЗИЧЕСКАЯ КУЛЬТУРА И СПОРТ</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500 000,00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Физическая культура</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500 000,00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500 000,00</w:t>
            </w:r>
          </w:p>
        </w:tc>
      </w:tr>
      <w:tr w:rsidR="00D650C8" w:rsidRPr="00E4211A" w:rsidTr="00862806">
        <w:trPr>
          <w:trHeight w:val="289"/>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в области спорта и физической культуры</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99 5 00 91014</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500 000,00</w:t>
            </w:r>
          </w:p>
        </w:tc>
      </w:tr>
      <w:tr w:rsidR="00D650C8" w:rsidRPr="00E4211A" w:rsidTr="00862806">
        <w:trPr>
          <w:trHeight w:val="578"/>
        </w:trPr>
        <w:tc>
          <w:tcPr>
            <w:tcW w:w="538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128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99 5 00 91014</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9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500 000,00</w:t>
            </w:r>
          </w:p>
        </w:tc>
      </w:tr>
    </w:tbl>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Default="00D650C8"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Default="0096284C" w:rsidP="00D650C8">
      <w:pPr>
        <w:tabs>
          <w:tab w:val="left" w:pos="1350"/>
        </w:tabs>
      </w:pPr>
    </w:p>
    <w:p w:rsidR="0096284C" w:rsidRPr="00E4211A" w:rsidRDefault="0096284C" w:rsidP="00D650C8">
      <w:pPr>
        <w:tabs>
          <w:tab w:val="left" w:pos="1350"/>
        </w:tabs>
      </w:pPr>
    </w:p>
    <w:tbl>
      <w:tblPr>
        <w:tblW w:w="10240" w:type="dxa"/>
        <w:tblInd w:w="5" w:type="dxa"/>
        <w:tblLook w:val="04A0" w:firstRow="1" w:lastRow="0" w:firstColumn="1" w:lastColumn="0" w:noHBand="0" w:noVBand="1"/>
      </w:tblPr>
      <w:tblGrid>
        <w:gridCol w:w="4960"/>
        <w:gridCol w:w="702"/>
        <w:gridCol w:w="558"/>
        <w:gridCol w:w="550"/>
        <w:gridCol w:w="1385"/>
        <w:gridCol w:w="599"/>
        <w:gridCol w:w="1486"/>
      </w:tblGrid>
      <w:tr w:rsidR="00D650C8" w:rsidRPr="00E4211A" w:rsidTr="00862806">
        <w:trPr>
          <w:trHeight w:val="2310"/>
        </w:trPr>
        <w:tc>
          <w:tcPr>
            <w:tcW w:w="10240" w:type="dxa"/>
            <w:gridSpan w:val="7"/>
            <w:tcBorders>
              <w:top w:val="nil"/>
              <w:left w:val="nil"/>
              <w:bottom w:val="nil"/>
              <w:right w:val="nil"/>
            </w:tcBorders>
            <w:shd w:val="clear" w:color="auto" w:fill="auto"/>
            <w:hideMark/>
          </w:tcPr>
          <w:p w:rsidR="00D650C8" w:rsidRPr="00E4211A" w:rsidRDefault="00D650C8" w:rsidP="00862806">
            <w:pPr>
              <w:jc w:val="right"/>
              <w:rPr>
                <w:color w:val="000000"/>
              </w:rPr>
            </w:pPr>
            <w:r w:rsidRPr="00E4211A">
              <w:rPr>
                <w:color w:val="000000"/>
              </w:rPr>
              <w:lastRenderedPageBreak/>
              <w:t>Приложение № 4</w:t>
            </w:r>
            <w:r w:rsidRPr="00E4211A">
              <w:rPr>
                <w:color w:val="000000"/>
              </w:rPr>
              <w:br/>
              <w:t xml:space="preserve">к решению </w:t>
            </w:r>
            <w:proofErr w:type="spellStart"/>
            <w:r w:rsidRPr="00E4211A">
              <w:rPr>
                <w:color w:val="000000"/>
              </w:rPr>
              <w:t>Алданского</w:t>
            </w:r>
            <w:proofErr w:type="spellEnd"/>
            <w:r w:rsidRPr="00E4211A">
              <w:rPr>
                <w:color w:val="000000"/>
              </w:rPr>
              <w:t xml:space="preserve"> городского</w:t>
            </w:r>
            <w:r w:rsidRPr="00E4211A">
              <w:rPr>
                <w:color w:val="000000"/>
              </w:rPr>
              <w:br/>
              <w:t>Совета депутатов</w:t>
            </w:r>
            <w:r w:rsidRPr="00E4211A">
              <w:rPr>
                <w:color w:val="000000"/>
              </w:rPr>
              <w:br/>
              <w:t>№ 12-3 от «11» апреля 2017года</w:t>
            </w:r>
            <w:r w:rsidRPr="00E4211A">
              <w:rPr>
                <w:color w:val="000000"/>
              </w:rPr>
              <w:br/>
            </w:r>
            <w:r w:rsidRPr="00E4211A">
              <w:rPr>
                <w:color w:val="000000"/>
              </w:rPr>
              <w:br/>
              <w:t>Приложение № 8</w:t>
            </w:r>
            <w:r w:rsidRPr="00E4211A">
              <w:rPr>
                <w:color w:val="000000"/>
              </w:rPr>
              <w:br/>
              <w:t xml:space="preserve">к решению </w:t>
            </w:r>
            <w:proofErr w:type="spellStart"/>
            <w:r w:rsidRPr="00E4211A">
              <w:rPr>
                <w:color w:val="000000"/>
              </w:rPr>
              <w:t>Алданского</w:t>
            </w:r>
            <w:proofErr w:type="spellEnd"/>
            <w:r w:rsidRPr="00E4211A">
              <w:rPr>
                <w:color w:val="000000"/>
              </w:rPr>
              <w:t xml:space="preserve"> городского</w:t>
            </w:r>
            <w:r w:rsidRPr="00E4211A">
              <w:rPr>
                <w:color w:val="000000"/>
              </w:rPr>
              <w:br/>
              <w:t>Совета депутатов</w:t>
            </w:r>
            <w:r w:rsidRPr="00E4211A">
              <w:rPr>
                <w:color w:val="000000"/>
              </w:rPr>
              <w:br/>
              <w:t>№ 10-1 от «28» декабря 2016 г</w:t>
            </w:r>
          </w:p>
        </w:tc>
      </w:tr>
      <w:tr w:rsidR="00D650C8" w:rsidRPr="00E4211A" w:rsidTr="00862806">
        <w:trPr>
          <w:trHeight w:val="810"/>
        </w:trPr>
        <w:tc>
          <w:tcPr>
            <w:tcW w:w="10240" w:type="dxa"/>
            <w:gridSpan w:val="7"/>
            <w:tcBorders>
              <w:top w:val="nil"/>
              <w:left w:val="nil"/>
              <w:bottom w:val="nil"/>
              <w:right w:val="nil"/>
            </w:tcBorders>
            <w:shd w:val="clear" w:color="auto" w:fill="auto"/>
            <w:vAlign w:val="center"/>
            <w:hideMark/>
          </w:tcPr>
          <w:p w:rsidR="00D650C8" w:rsidRPr="00E4211A" w:rsidRDefault="00D650C8" w:rsidP="00862806">
            <w:pPr>
              <w:jc w:val="center"/>
              <w:rPr>
                <w:color w:val="000000"/>
              </w:rPr>
            </w:pPr>
            <w:r w:rsidRPr="00E4211A">
              <w:rPr>
                <w:color w:val="000000"/>
              </w:rPr>
              <w:t xml:space="preserve">Ведомственная структура расходов бюджета муниципального образования </w:t>
            </w:r>
            <w:r w:rsidRPr="00E4211A">
              <w:rPr>
                <w:color w:val="000000"/>
              </w:rPr>
              <w:br/>
              <w:t>«Город Алдан» на 2017 год</w:t>
            </w:r>
          </w:p>
        </w:tc>
      </w:tr>
      <w:tr w:rsidR="00D650C8" w:rsidRPr="00E4211A" w:rsidTr="00862806">
        <w:trPr>
          <w:trHeight w:val="285"/>
        </w:trPr>
        <w:tc>
          <w:tcPr>
            <w:tcW w:w="5000" w:type="dxa"/>
            <w:tcBorders>
              <w:top w:val="nil"/>
              <w:left w:val="nil"/>
              <w:bottom w:val="nil"/>
              <w:right w:val="nil"/>
            </w:tcBorders>
            <w:shd w:val="clear" w:color="auto" w:fill="auto"/>
            <w:hideMark/>
          </w:tcPr>
          <w:p w:rsidR="00D650C8" w:rsidRPr="00E4211A" w:rsidRDefault="00D650C8" w:rsidP="00862806">
            <w:pPr>
              <w:jc w:val="center"/>
              <w:rPr>
                <w:color w:val="000000"/>
              </w:rPr>
            </w:pPr>
          </w:p>
        </w:tc>
        <w:tc>
          <w:tcPr>
            <w:tcW w:w="640" w:type="dxa"/>
            <w:tcBorders>
              <w:top w:val="nil"/>
              <w:left w:val="nil"/>
              <w:bottom w:val="nil"/>
              <w:right w:val="nil"/>
            </w:tcBorders>
            <w:shd w:val="clear" w:color="auto" w:fill="auto"/>
            <w:hideMark/>
          </w:tcPr>
          <w:p w:rsidR="00D650C8" w:rsidRPr="00E4211A" w:rsidRDefault="00D650C8" w:rsidP="00862806">
            <w:pPr>
              <w:jc w:val="center"/>
            </w:pPr>
          </w:p>
        </w:tc>
        <w:tc>
          <w:tcPr>
            <w:tcW w:w="560" w:type="dxa"/>
            <w:tcBorders>
              <w:top w:val="nil"/>
              <w:left w:val="nil"/>
              <w:bottom w:val="nil"/>
              <w:right w:val="nil"/>
            </w:tcBorders>
            <w:shd w:val="clear" w:color="auto" w:fill="auto"/>
            <w:hideMark/>
          </w:tcPr>
          <w:p w:rsidR="00D650C8" w:rsidRPr="00E4211A" w:rsidRDefault="00D650C8" w:rsidP="00862806">
            <w:pPr>
              <w:jc w:val="center"/>
            </w:pPr>
          </w:p>
        </w:tc>
        <w:tc>
          <w:tcPr>
            <w:tcW w:w="540" w:type="dxa"/>
            <w:tcBorders>
              <w:top w:val="nil"/>
              <w:left w:val="nil"/>
              <w:bottom w:val="nil"/>
              <w:right w:val="nil"/>
            </w:tcBorders>
            <w:shd w:val="clear" w:color="auto" w:fill="auto"/>
            <w:hideMark/>
          </w:tcPr>
          <w:p w:rsidR="00D650C8" w:rsidRPr="00E4211A" w:rsidRDefault="00D650C8" w:rsidP="00862806">
            <w:pPr>
              <w:jc w:val="center"/>
            </w:pPr>
          </w:p>
        </w:tc>
        <w:tc>
          <w:tcPr>
            <w:tcW w:w="1400" w:type="dxa"/>
            <w:tcBorders>
              <w:top w:val="nil"/>
              <w:left w:val="nil"/>
              <w:bottom w:val="nil"/>
              <w:right w:val="nil"/>
            </w:tcBorders>
            <w:shd w:val="clear" w:color="auto" w:fill="auto"/>
            <w:hideMark/>
          </w:tcPr>
          <w:p w:rsidR="00D650C8" w:rsidRPr="00E4211A" w:rsidRDefault="00D650C8" w:rsidP="00862806">
            <w:pPr>
              <w:jc w:val="center"/>
            </w:pPr>
          </w:p>
        </w:tc>
        <w:tc>
          <w:tcPr>
            <w:tcW w:w="600" w:type="dxa"/>
            <w:tcBorders>
              <w:top w:val="nil"/>
              <w:left w:val="nil"/>
              <w:bottom w:val="nil"/>
              <w:right w:val="nil"/>
            </w:tcBorders>
            <w:shd w:val="clear" w:color="auto" w:fill="auto"/>
            <w:hideMark/>
          </w:tcPr>
          <w:p w:rsidR="00D650C8" w:rsidRPr="00E4211A" w:rsidRDefault="00D650C8" w:rsidP="00862806">
            <w:pPr>
              <w:jc w:val="center"/>
            </w:pPr>
          </w:p>
        </w:tc>
        <w:tc>
          <w:tcPr>
            <w:tcW w:w="1500" w:type="dxa"/>
            <w:tcBorders>
              <w:top w:val="nil"/>
              <w:left w:val="nil"/>
              <w:bottom w:val="nil"/>
              <w:right w:val="nil"/>
            </w:tcBorders>
            <w:shd w:val="clear" w:color="auto" w:fill="auto"/>
            <w:hideMark/>
          </w:tcPr>
          <w:p w:rsidR="00D650C8" w:rsidRPr="00E4211A" w:rsidRDefault="00D650C8" w:rsidP="00862806">
            <w:pPr>
              <w:jc w:val="right"/>
              <w:rPr>
                <w:color w:val="000000"/>
              </w:rPr>
            </w:pPr>
            <w:r w:rsidRPr="00E4211A">
              <w:rPr>
                <w:color w:val="000000"/>
              </w:rPr>
              <w:t>(в рублях)</w:t>
            </w:r>
          </w:p>
        </w:tc>
      </w:tr>
      <w:tr w:rsidR="00D650C8" w:rsidRPr="00E4211A" w:rsidTr="00862806">
        <w:trPr>
          <w:trHeight w:val="1422"/>
        </w:trPr>
        <w:tc>
          <w:tcPr>
            <w:tcW w:w="5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Наименование</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ВЕД</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РЗ</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ПР</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ЦСР</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ВР</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Сумма на 2017 год</w:t>
            </w:r>
          </w:p>
        </w:tc>
      </w:tr>
      <w:tr w:rsidR="00D650C8" w:rsidRPr="00E4211A" w:rsidTr="00862806">
        <w:trPr>
          <w:trHeight w:val="454"/>
        </w:trPr>
        <w:tc>
          <w:tcPr>
            <w:tcW w:w="5000" w:type="dxa"/>
            <w:tcBorders>
              <w:top w:val="nil"/>
              <w:left w:val="single" w:sz="4" w:space="0" w:color="000000"/>
              <w:bottom w:val="single" w:sz="4" w:space="0" w:color="000000"/>
              <w:right w:val="single" w:sz="4" w:space="0" w:color="000000"/>
            </w:tcBorders>
            <w:shd w:val="clear" w:color="auto" w:fill="auto"/>
            <w:vAlign w:val="center"/>
            <w:hideMark/>
          </w:tcPr>
          <w:p w:rsidR="00D650C8" w:rsidRPr="00E4211A" w:rsidRDefault="00D650C8" w:rsidP="00862806">
            <w:pPr>
              <w:rPr>
                <w:b/>
                <w:bCs/>
                <w:color w:val="000000"/>
              </w:rPr>
            </w:pPr>
            <w:r w:rsidRPr="00E4211A">
              <w:rPr>
                <w:b/>
                <w:bCs/>
                <w:color w:val="000000"/>
              </w:rPr>
              <w:t>ВСЕГО</w:t>
            </w:r>
          </w:p>
        </w:tc>
        <w:tc>
          <w:tcPr>
            <w:tcW w:w="64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color w:val="000000"/>
              </w:rPr>
            </w:pPr>
            <w:r w:rsidRPr="00E4211A">
              <w:rPr>
                <w:color w:val="000000"/>
              </w:rPr>
              <w:t> </w:t>
            </w:r>
          </w:p>
        </w:tc>
        <w:tc>
          <w:tcPr>
            <w:tcW w:w="54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color w:val="000000"/>
              </w:rPr>
            </w:pPr>
            <w:r w:rsidRPr="00E4211A">
              <w:rPr>
                <w:color w:val="000000"/>
              </w:rPr>
              <w:t> </w:t>
            </w:r>
          </w:p>
        </w:tc>
        <w:tc>
          <w:tcPr>
            <w:tcW w:w="140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color w:val="000000"/>
              </w:rPr>
            </w:pPr>
            <w:r w:rsidRPr="00E4211A">
              <w:rPr>
                <w:color w:val="000000"/>
              </w:rPr>
              <w:t> </w:t>
            </w:r>
          </w:p>
        </w:tc>
        <w:tc>
          <w:tcPr>
            <w:tcW w:w="60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center"/>
              <w:rPr>
                <w:color w:val="000000"/>
              </w:rPr>
            </w:pPr>
            <w:r w:rsidRPr="00E4211A">
              <w:rPr>
                <w:color w:val="000000"/>
              </w:rPr>
              <w:t> </w:t>
            </w:r>
          </w:p>
        </w:tc>
        <w:tc>
          <w:tcPr>
            <w:tcW w:w="150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right"/>
              <w:rPr>
                <w:b/>
                <w:bCs/>
                <w:color w:val="000000"/>
              </w:rPr>
            </w:pPr>
            <w:r w:rsidRPr="00E4211A">
              <w:rPr>
                <w:b/>
                <w:bCs/>
                <w:color w:val="000000"/>
              </w:rPr>
              <w:t>208 876 162,95</w:t>
            </w:r>
          </w:p>
        </w:tc>
      </w:tr>
      <w:tr w:rsidR="00D650C8" w:rsidRPr="00E4211A" w:rsidTr="00862806">
        <w:trPr>
          <w:trHeight w:val="867"/>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 xml:space="preserve">Администрация Муниципального образования "Город Алдан" </w:t>
            </w:r>
            <w:proofErr w:type="spellStart"/>
            <w:r w:rsidRPr="00E4211A">
              <w:rPr>
                <w:b/>
                <w:bCs/>
                <w:color w:val="000000"/>
              </w:rPr>
              <w:t>Алданского</w:t>
            </w:r>
            <w:proofErr w:type="spellEnd"/>
            <w:r w:rsidRPr="00E4211A">
              <w:rPr>
                <w:b/>
                <w:bCs/>
                <w:color w:val="000000"/>
              </w:rPr>
              <w:t xml:space="preserve"> района Республики Саха (Якутия)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 </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 </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 </w:t>
            </w:r>
          </w:p>
        </w:tc>
        <w:tc>
          <w:tcPr>
            <w:tcW w:w="1500" w:type="dxa"/>
            <w:tcBorders>
              <w:top w:val="nil"/>
              <w:left w:val="nil"/>
              <w:bottom w:val="single" w:sz="4" w:space="0" w:color="000000"/>
              <w:right w:val="single" w:sz="4" w:space="0" w:color="000000"/>
            </w:tcBorders>
            <w:shd w:val="clear" w:color="auto" w:fill="auto"/>
            <w:vAlign w:val="center"/>
            <w:hideMark/>
          </w:tcPr>
          <w:p w:rsidR="00D650C8" w:rsidRPr="00E4211A" w:rsidRDefault="00D650C8" w:rsidP="00862806">
            <w:pPr>
              <w:jc w:val="right"/>
              <w:rPr>
                <w:b/>
                <w:bCs/>
                <w:color w:val="000000"/>
              </w:rPr>
            </w:pPr>
            <w:r w:rsidRPr="00E4211A">
              <w:rPr>
                <w:b/>
                <w:bCs/>
                <w:color w:val="000000"/>
              </w:rPr>
              <w:t>208 876 162,95</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ОБЩЕГОСУДАРСТВЕННЫЕ ВОПРОСЫ</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27 319 511,44</w:t>
            </w:r>
          </w:p>
        </w:tc>
      </w:tr>
      <w:tr w:rsidR="00D650C8" w:rsidRPr="00E4211A" w:rsidTr="00862806">
        <w:trPr>
          <w:trHeight w:val="867"/>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2 195 500,00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2 195 500,00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99 1 00 00000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2 195 500,00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Глава муниципального образования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99 1 00 11600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2 195 500,00</w:t>
            </w:r>
          </w:p>
        </w:tc>
      </w:tr>
      <w:tr w:rsidR="00D650C8" w:rsidRPr="00E4211A" w:rsidTr="00862806">
        <w:trPr>
          <w:trHeight w:val="1452"/>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99 1 00 11600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2 195 500,00</w:t>
            </w:r>
          </w:p>
        </w:tc>
      </w:tr>
      <w:tr w:rsidR="00D650C8" w:rsidRPr="00E4211A" w:rsidTr="00862806">
        <w:trPr>
          <w:trHeight w:val="1152"/>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20 009 011,44</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20 009 011,44</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99 1 00 00000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20 009 011,44</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на содержание органов местного самоуправления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04</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99 1 00 11410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20 009 011,44</w:t>
            </w:r>
          </w:p>
        </w:tc>
      </w:tr>
      <w:tr w:rsidR="00D650C8" w:rsidRPr="00E4211A" w:rsidTr="00862806">
        <w:trPr>
          <w:trHeight w:val="1452"/>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99 1 00 11410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14 500 800,00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99 1 00 11410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5 222 011,44</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99 1 00 11410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286 200,00</w:t>
            </w:r>
          </w:p>
        </w:tc>
      </w:tr>
      <w:tr w:rsidR="00D650C8" w:rsidRPr="00E4211A" w:rsidTr="00862806">
        <w:trPr>
          <w:trHeight w:val="867"/>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06</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1 531 800,00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06</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1 531 800,00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06</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99 1 00 00000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1 482 700,00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Председатель контрольно-счетной палаты муниципального образования и его заместители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06</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99 1 00 11740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1 482 700,00</w:t>
            </w:r>
          </w:p>
        </w:tc>
      </w:tr>
      <w:tr w:rsidR="00D650C8" w:rsidRPr="00E4211A" w:rsidTr="00862806">
        <w:trPr>
          <w:trHeight w:val="1452"/>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06</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99 1 00 11740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1 452 700,00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06</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99 1 00 11740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30 000,00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Межбюджетные трансферты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06</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99 6 00 00000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49 100,00</w:t>
            </w:r>
          </w:p>
        </w:tc>
      </w:tr>
      <w:tr w:rsidR="00D650C8" w:rsidRPr="00E4211A" w:rsidTr="00862806">
        <w:trPr>
          <w:trHeight w:val="1452"/>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06</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99 6 00 88510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49 100,00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Межбюджетные трансферты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06</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99 6 00 88510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500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49 100,00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Другие общегосударственные вопросы</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3 583 200,00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3 583 200,00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99 1 00 00000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3 083 200,00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на обеспечение деятельности (оказание услуг) муниципальных учреждений</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99 1 00 22001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3 083 200,00</w:t>
            </w:r>
          </w:p>
        </w:tc>
      </w:tr>
      <w:tr w:rsidR="00D650C8" w:rsidRPr="00E4211A" w:rsidTr="00862806">
        <w:trPr>
          <w:trHeight w:val="1452"/>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99 1 00 22001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2 883 200,00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99 1 00 22001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199 000,00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99 1 00 22001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Прочие 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99 5 00 00000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500 000,00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по управлению муниципальным имуществом и земельными ресурсами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99 5 00 91002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300 000,00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99 5 00 91002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300 000,00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на исполнение судебных решений о взыскании из бюджета по искам юридических и физических лиц</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99 5 00 91017</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99 5 00 91017</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НАЦ.БЕЗОПАСНОСТЬ И ПРАВООХРАНИТЕЛЬНАЯ ДЕЯТЕЛЬНОСТЬ</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200 000,00</w:t>
            </w:r>
          </w:p>
        </w:tc>
      </w:tr>
      <w:tr w:rsidR="00D650C8" w:rsidRPr="00E4211A" w:rsidTr="00862806">
        <w:trPr>
          <w:trHeight w:val="867"/>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Прочие 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99 5 00 00000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200 000,00</w:t>
            </w:r>
          </w:p>
        </w:tc>
      </w:tr>
      <w:tr w:rsidR="00D650C8" w:rsidRPr="00E4211A" w:rsidTr="00862806">
        <w:trPr>
          <w:trHeight w:val="867"/>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по предупреждению и ликвидации последствий чрезвычайных ситуаций и стихийных бедствий природного и техногенного характера</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99 5 00 91003</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99 5 00 91003</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НАЦИОНАЛЬНАЯ ЭКОНОМИКА</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43 652 777,81</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Сельское хозяйство и рыболовство</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2 641 000,00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2 641 000,00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Прочие 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99 5 00 00000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2 641 000,00</w:t>
            </w:r>
          </w:p>
        </w:tc>
      </w:tr>
      <w:tr w:rsidR="00D650C8" w:rsidRPr="00E4211A" w:rsidTr="00862806">
        <w:trPr>
          <w:trHeight w:val="1452"/>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99 5 00 63360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2 641 000,00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99 5 00 63360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2 641 000,00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Дорожное хозяйство (дорожные фонды)</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36 975 277,81</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Развитие транспортного комплекса</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88 0 00 00000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36 625 339,00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Дорожное хозяйство</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88 5 00 00000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36 625 339,00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Текущий и капитальный ремонт автомобильных дорог</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88 5 00 10010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9 000 000,00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88 5 00 10010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9 000 000,00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Содержание муниципальных автомобильных дорог</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88 5 00 10090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27 625 339,00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88 5 00 10090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27 625 339,00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349 938,81</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Прочие 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99 5 00 00000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349 938,81</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Выполнение других обязательств муниципальных образований</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99 5 00 91018</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349 938,81</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09</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99 5 00 91018</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349 938,81</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Другие вопросы в области национальной экономики</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4 036 500,00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4 036 500,00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99 1 00 00000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2 729 000,00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на обеспечение деятельности (оказание услуг) муниципальных учреждений</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99 1 00 22001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2 729 000,00</w:t>
            </w:r>
          </w:p>
        </w:tc>
      </w:tr>
      <w:tr w:rsidR="00D650C8" w:rsidRPr="00E4211A" w:rsidTr="00862806">
        <w:trPr>
          <w:trHeight w:val="1452"/>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99 1 00 22001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2 729 000,00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Прочие 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99 5 00 00000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1 307 500,00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по управлению муниципальным имуществом и земельными ресурсами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99 5 00 91002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1 307 500,00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04</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99 5 00 91002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1 307 500,00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ЖИЛИЩНО-КОММУНАЛЬНОЕ ХОЗЯЙСТВО</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41 016 173,70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Жилищное хозяйство</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5 150 000,00</w:t>
            </w:r>
          </w:p>
        </w:tc>
      </w:tr>
      <w:tr w:rsidR="00D650C8" w:rsidRPr="00E4211A" w:rsidTr="00862806">
        <w:trPr>
          <w:trHeight w:val="867"/>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lastRenderedPageBreak/>
              <w:t>Обеспечение качественными жилищно-коммунальными услугами и развитие электроэнергетики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69 0 00 00000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2 000 000,00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Капитальный ремонт общего имущества многоквартирных домов</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69 7 00 00000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2 000 000,00</w:t>
            </w:r>
          </w:p>
        </w:tc>
      </w:tr>
      <w:tr w:rsidR="00D650C8" w:rsidRPr="00E4211A" w:rsidTr="00862806">
        <w:trPr>
          <w:trHeight w:val="1452"/>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69 7 00 10010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1 000 000,00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69 7 00 10010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1 000 000,00</w:t>
            </w:r>
          </w:p>
        </w:tc>
      </w:tr>
      <w:tr w:rsidR="00D650C8" w:rsidRPr="00E4211A" w:rsidTr="00862806">
        <w:trPr>
          <w:trHeight w:val="867"/>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Капитальный ремонт муниципального жилищного фонда, осуществляемый за счет средств местных бюджетов</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69 7 00 10030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1 000 000,00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69 7 00 10030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1 000 000,00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proofErr w:type="spellStart"/>
            <w:r w:rsidRPr="00E4211A">
              <w:rPr>
                <w:b/>
                <w:bCs/>
                <w:color w:val="000000"/>
              </w:rPr>
              <w:t>Энергоэффективная</w:t>
            </w:r>
            <w:proofErr w:type="spellEnd"/>
            <w:r w:rsidRPr="00E4211A">
              <w:rPr>
                <w:b/>
                <w:bCs/>
                <w:color w:val="000000"/>
              </w:rPr>
              <w:t xml:space="preserve"> экономика</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91 0 00 00000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3 150 000,00</w:t>
            </w:r>
          </w:p>
        </w:tc>
      </w:tr>
      <w:tr w:rsidR="00D650C8" w:rsidRPr="00E4211A" w:rsidTr="00862806">
        <w:trPr>
          <w:trHeight w:val="867"/>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Развитие организационно-правового, научно-методического обеспечения энергосбережения и повышения энергетической эффективности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91 6 00 00000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3 150 000,00</w:t>
            </w:r>
          </w:p>
        </w:tc>
      </w:tr>
      <w:tr w:rsidR="00D650C8" w:rsidRPr="00E4211A" w:rsidTr="00862806">
        <w:trPr>
          <w:trHeight w:val="867"/>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proofErr w:type="spellStart"/>
            <w:r w:rsidRPr="00E4211A">
              <w:rPr>
                <w:b/>
                <w:bCs/>
                <w:i/>
                <w:iCs/>
                <w:color w:val="000000"/>
              </w:rPr>
              <w:t>Софинансирование</w:t>
            </w:r>
            <w:proofErr w:type="spellEnd"/>
            <w:r w:rsidRPr="00E4211A">
              <w:rPr>
                <w:b/>
                <w:bCs/>
                <w:i/>
                <w:iCs/>
                <w:color w:val="000000"/>
              </w:rPr>
              <w:t xml:space="preserve"> муниципальных программ по энергосбережению и повышению энергетической эффективности (за счет средств МБ)</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91 6 00 S2420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3 150 000,00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91 6 00 S2420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3 150 000,00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Коммунальное хозяйство</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2 000 000,00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2 000 000,00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Прочие 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99 5 00 00000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2 000 000,00</w:t>
            </w:r>
          </w:p>
        </w:tc>
      </w:tr>
      <w:tr w:rsidR="00D650C8" w:rsidRPr="00E4211A" w:rsidTr="00862806">
        <w:trPr>
          <w:trHeight w:val="867"/>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Субсидии на возмещение затрат или недополученных доходов организациям жилищно-коммунального хозяйства</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2 000 000,00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02</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2 000 000,00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Благоустройство</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33 866 173,70</w:t>
            </w:r>
          </w:p>
        </w:tc>
      </w:tr>
      <w:tr w:rsidR="00D650C8" w:rsidRPr="00E4211A" w:rsidTr="00862806">
        <w:trPr>
          <w:trHeight w:val="867"/>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Обеспечение качественными жилищно-коммунальными услугами и развитие электроэнергетики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69 0 00 00000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31 046 173,70</w:t>
            </w:r>
          </w:p>
        </w:tc>
      </w:tr>
      <w:tr w:rsidR="00D650C8" w:rsidRPr="00E4211A" w:rsidTr="00862806">
        <w:trPr>
          <w:trHeight w:val="867"/>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Содействие развитию благоустройства территорий муниципальных образований в Республике Саха (Якутия)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69 8 00 00000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31 046 173,70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Содержание и ремонт объектов уличного освещения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69 8 00 10001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10 800 000,00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69 8 00 10001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10 800 000,00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lastRenderedPageBreak/>
              <w:t>Организация ритуальных услуг и содержание мест захоронения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69 8 00 10003</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950 000,00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69 8 00 10003</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950 000,00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Прочие мероприятия по благоустройству</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69 8 00 10009</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14 196 173,70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69 8 00 10009</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14 196 173,70</w:t>
            </w:r>
          </w:p>
        </w:tc>
      </w:tr>
      <w:tr w:rsidR="00D650C8" w:rsidRPr="00E4211A" w:rsidTr="00862806">
        <w:trPr>
          <w:trHeight w:val="1152"/>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proofErr w:type="spellStart"/>
            <w:r w:rsidRPr="00E4211A">
              <w:rPr>
                <w:b/>
                <w:bCs/>
                <w:i/>
                <w:iCs/>
                <w:color w:val="000000"/>
              </w:rPr>
              <w:t>Софинансирование</w:t>
            </w:r>
            <w:proofErr w:type="spellEnd"/>
            <w:r w:rsidRPr="00E4211A">
              <w:rPr>
                <w:b/>
                <w:bCs/>
                <w:i/>
                <w:iCs/>
                <w:color w:val="000000"/>
              </w:rPr>
              <w:t xml:space="preserve"> расходных обязательств по реализации плана мероприятий комплексного развития муниципального образования на 2013-2018 годы (за счет ГБ)</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6210С</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5 000 000,00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6210С</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5 000 000,00</w:t>
            </w:r>
          </w:p>
        </w:tc>
      </w:tr>
      <w:tr w:rsidR="00D650C8" w:rsidRPr="00E4211A" w:rsidTr="00862806">
        <w:trPr>
          <w:trHeight w:val="1152"/>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proofErr w:type="spellStart"/>
            <w:r w:rsidRPr="00E4211A">
              <w:rPr>
                <w:b/>
                <w:bCs/>
                <w:i/>
                <w:iCs/>
                <w:color w:val="000000"/>
              </w:rPr>
              <w:t>Софинансирование</w:t>
            </w:r>
            <w:proofErr w:type="spellEnd"/>
            <w:r w:rsidRPr="00E4211A">
              <w:rPr>
                <w:b/>
                <w:bCs/>
                <w:i/>
                <w:iCs/>
                <w:color w:val="000000"/>
              </w:rPr>
              <w:t xml:space="preserve"> расходных обязательств по реализации плана мероприятий комплексного развития муниципального образования на 2013-2018 годы (за счет средств МБ)</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69 8 00 S210С</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100 000,00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69 8 00 S210С</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100 000,00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2 820 000,00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Прочие 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99 5 00 00000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2 820 000,00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по благоустройству</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2 480 000,00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99 5 00 91011</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2 480 000,00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Выполнение других обязательств муниципальных образований</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99 5 00 91018</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340 000,00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05</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99 5 00 91018</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340 000,00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ОБРАЗОВАНИЕ</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07</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700 000,00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Молодежная политика и оздоровление детей</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07</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07</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700 000,00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Реализация семейной, демографической и молодежной политики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07</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07</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73 0 00 00000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700 000,00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Поддержка молодежных инициатив и оказание социально-психологической поддержки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07</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07</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73 2 00 00000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700 000,00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Организация и проведение мероприятий в области муниципальной молодежной политики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07</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07</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73 2 00 11110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700 000,00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07</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07</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73 2 00 11110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700 000,00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КУЛЬТУРА, КИНЕМАТОГРАФИЯ</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08</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92 785 900,00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lastRenderedPageBreak/>
              <w:t>Культура</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08</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92 785 900,00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08</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92 785 900,00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Прочие 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08</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99 5 00 00000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92 785 900,00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в области культурно-досуговой деятельности</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08</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99 5 00 91013</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92 785 900,00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08</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99 5 00 91013</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600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92 785 900,00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СОЦИАЛЬНАЯ ПОЛИТИКА</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2 701 800,00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Пенсионное обеспечение</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401 800,00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401 800,00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Прочие 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99 5 00 00000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401 800,00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в области социального обеспечения населения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401 800,00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Социальное обеспечение и иные выплаты населению</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300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401 800,00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Социальное обеспечение населения</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2 300 000,00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2 300 000,00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Прочие 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99 5 00 00000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2 300 000,00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в области социального обеспечения населения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2 300 000,00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Социальное обеспечение и иные выплаты населению</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300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300 000,00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Иные бюджетные ассигнования</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10</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03</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99 5 00 91012</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800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2 000 000,00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ФИЗИЧЕСКАЯ КУЛЬТУРА И СПОРТ</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500 000,00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FFFFFF" w:fill="FFFFFF"/>
            <w:hideMark/>
          </w:tcPr>
          <w:p w:rsidR="00D650C8" w:rsidRPr="00E4211A" w:rsidRDefault="00D650C8" w:rsidP="00862806">
            <w:pPr>
              <w:rPr>
                <w:b/>
                <w:bCs/>
                <w:color w:val="000000"/>
              </w:rPr>
            </w:pPr>
            <w:r w:rsidRPr="00E4211A">
              <w:rPr>
                <w:b/>
                <w:bCs/>
                <w:color w:val="000000"/>
              </w:rPr>
              <w:t>Физическая культура</w:t>
            </w:r>
          </w:p>
        </w:tc>
        <w:tc>
          <w:tcPr>
            <w:tcW w:w="640" w:type="dxa"/>
            <w:tcBorders>
              <w:top w:val="nil"/>
              <w:left w:val="nil"/>
              <w:bottom w:val="single" w:sz="4" w:space="0" w:color="000000"/>
              <w:right w:val="single" w:sz="4" w:space="0" w:color="000000"/>
            </w:tcBorders>
            <w:shd w:val="clear" w:color="FFFFFF" w:fill="FFFFFF"/>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500 000,00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99 0 00 00000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500 000,00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color w:val="000000"/>
              </w:rPr>
            </w:pPr>
            <w:r w:rsidRPr="00E4211A">
              <w:rPr>
                <w:b/>
                <w:bCs/>
                <w:color w:val="000000"/>
              </w:rPr>
              <w:t>Прочие непрограммные расходы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11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99 5 00 00000</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color w:val="000000"/>
              </w:rPr>
            </w:pPr>
            <w:r w:rsidRPr="00E4211A">
              <w:rPr>
                <w:b/>
                <w:b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color w:val="000000"/>
              </w:rPr>
            </w:pPr>
            <w:r w:rsidRPr="00E4211A">
              <w:rPr>
                <w:b/>
                <w:bCs/>
                <w:color w:val="000000"/>
              </w:rPr>
              <w:t>500 000,00</w:t>
            </w:r>
          </w:p>
        </w:tc>
      </w:tr>
      <w:tr w:rsidR="00D650C8" w:rsidRPr="00E4211A" w:rsidTr="00862806">
        <w:trPr>
          <w:trHeight w:val="289"/>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b/>
                <w:bCs/>
                <w:i/>
                <w:iCs/>
                <w:color w:val="000000"/>
              </w:rPr>
            </w:pPr>
            <w:r w:rsidRPr="00E4211A">
              <w:rPr>
                <w:b/>
                <w:bCs/>
                <w:i/>
                <w:iCs/>
                <w:color w:val="000000"/>
              </w:rPr>
              <w:t>Расходы в области спорта и физической культуры</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11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99 5 00 91014</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b/>
                <w:bCs/>
                <w:i/>
                <w:iCs/>
                <w:color w:val="000000"/>
              </w:rPr>
            </w:pPr>
            <w:r w:rsidRPr="00E4211A">
              <w:rPr>
                <w:b/>
                <w:bCs/>
                <w:i/>
                <w:iCs/>
                <w:color w:val="000000"/>
              </w:rPr>
              <w:t> </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b/>
                <w:bCs/>
                <w:i/>
                <w:iCs/>
                <w:color w:val="000000"/>
              </w:rPr>
            </w:pPr>
            <w:r w:rsidRPr="00E4211A">
              <w:rPr>
                <w:b/>
                <w:bCs/>
                <w:i/>
                <w:iCs/>
                <w:color w:val="000000"/>
              </w:rPr>
              <w:t>500 000,00</w:t>
            </w:r>
          </w:p>
        </w:tc>
      </w:tr>
      <w:tr w:rsidR="00D650C8" w:rsidRPr="00E4211A" w:rsidTr="00862806">
        <w:trPr>
          <w:trHeight w:val="578"/>
        </w:trPr>
        <w:tc>
          <w:tcPr>
            <w:tcW w:w="5000" w:type="dxa"/>
            <w:tcBorders>
              <w:top w:val="nil"/>
              <w:left w:val="single" w:sz="4" w:space="0" w:color="000000"/>
              <w:bottom w:val="single" w:sz="4" w:space="0" w:color="000000"/>
              <w:right w:val="single" w:sz="4" w:space="0" w:color="000000"/>
            </w:tcBorders>
            <w:shd w:val="clear" w:color="auto" w:fill="auto"/>
            <w:hideMark/>
          </w:tcPr>
          <w:p w:rsidR="00D650C8" w:rsidRPr="00E4211A" w:rsidRDefault="00D650C8" w:rsidP="00862806">
            <w:pPr>
              <w:rPr>
                <w:color w:val="000000"/>
              </w:rPr>
            </w:pPr>
            <w:r w:rsidRPr="00E4211A">
              <w:rPr>
                <w:color w:val="00000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011</w:t>
            </w:r>
          </w:p>
        </w:tc>
        <w:tc>
          <w:tcPr>
            <w:tcW w:w="56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11</w:t>
            </w:r>
          </w:p>
        </w:tc>
        <w:tc>
          <w:tcPr>
            <w:tcW w:w="54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01</w:t>
            </w:r>
          </w:p>
        </w:tc>
        <w:tc>
          <w:tcPr>
            <w:tcW w:w="14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99 5 00 91014</w:t>
            </w:r>
          </w:p>
        </w:tc>
        <w:tc>
          <w:tcPr>
            <w:tcW w:w="6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center"/>
              <w:rPr>
                <w:color w:val="000000"/>
              </w:rPr>
            </w:pPr>
            <w:r w:rsidRPr="00E4211A">
              <w:rPr>
                <w:color w:val="000000"/>
              </w:rPr>
              <w:t>200</w:t>
            </w:r>
          </w:p>
        </w:tc>
        <w:tc>
          <w:tcPr>
            <w:tcW w:w="1500" w:type="dxa"/>
            <w:tcBorders>
              <w:top w:val="nil"/>
              <w:left w:val="nil"/>
              <w:bottom w:val="single" w:sz="4" w:space="0" w:color="000000"/>
              <w:right w:val="single" w:sz="4" w:space="0" w:color="000000"/>
            </w:tcBorders>
            <w:shd w:val="clear" w:color="auto" w:fill="auto"/>
            <w:hideMark/>
          </w:tcPr>
          <w:p w:rsidR="00D650C8" w:rsidRPr="00E4211A" w:rsidRDefault="00D650C8" w:rsidP="00862806">
            <w:pPr>
              <w:jc w:val="right"/>
              <w:rPr>
                <w:color w:val="000000"/>
              </w:rPr>
            </w:pPr>
            <w:r w:rsidRPr="00E4211A">
              <w:rPr>
                <w:color w:val="000000"/>
              </w:rPr>
              <w:t>500 000,00</w:t>
            </w:r>
          </w:p>
        </w:tc>
      </w:tr>
    </w:tbl>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D650C8" w:rsidRPr="00E4211A" w:rsidRDefault="00D650C8" w:rsidP="00D650C8">
      <w:pPr>
        <w:tabs>
          <w:tab w:val="left" w:pos="1350"/>
        </w:tabs>
      </w:pPr>
    </w:p>
    <w:p w:rsidR="00FB5442" w:rsidRPr="00E4211A" w:rsidRDefault="00FB5442" w:rsidP="00D650C8">
      <w:pPr>
        <w:tabs>
          <w:tab w:val="left" w:pos="1350"/>
        </w:tabs>
      </w:pPr>
    </w:p>
    <w:p w:rsidR="00FB5442" w:rsidRPr="00E4211A" w:rsidRDefault="00FB5442" w:rsidP="00D650C8">
      <w:pPr>
        <w:tabs>
          <w:tab w:val="left" w:pos="1350"/>
        </w:tabs>
      </w:pPr>
    </w:p>
    <w:p w:rsidR="00FB5442" w:rsidRPr="00E4211A" w:rsidRDefault="00FB5442" w:rsidP="00D650C8">
      <w:pPr>
        <w:tabs>
          <w:tab w:val="left" w:pos="1350"/>
        </w:tabs>
      </w:pPr>
    </w:p>
    <w:p w:rsidR="00D650C8" w:rsidRPr="00E4211A" w:rsidRDefault="00D650C8" w:rsidP="00D650C8">
      <w:pPr>
        <w:tabs>
          <w:tab w:val="left" w:pos="1350"/>
        </w:tabs>
      </w:pPr>
    </w:p>
    <w:tbl>
      <w:tblPr>
        <w:tblW w:w="10140" w:type="dxa"/>
        <w:tblInd w:w="5" w:type="dxa"/>
        <w:tblLook w:val="04A0" w:firstRow="1" w:lastRow="0" w:firstColumn="1" w:lastColumn="0" w:noHBand="0" w:noVBand="1"/>
      </w:tblPr>
      <w:tblGrid>
        <w:gridCol w:w="756"/>
        <w:gridCol w:w="5600"/>
        <w:gridCol w:w="3860"/>
      </w:tblGrid>
      <w:tr w:rsidR="00D650C8" w:rsidRPr="00E4211A" w:rsidTr="00862806">
        <w:trPr>
          <w:trHeight w:val="315"/>
        </w:trPr>
        <w:tc>
          <w:tcPr>
            <w:tcW w:w="680" w:type="dxa"/>
            <w:tcBorders>
              <w:top w:val="nil"/>
              <w:left w:val="nil"/>
              <w:bottom w:val="nil"/>
              <w:right w:val="nil"/>
            </w:tcBorders>
            <w:shd w:val="clear" w:color="auto" w:fill="auto"/>
            <w:noWrap/>
            <w:vAlign w:val="bottom"/>
            <w:hideMark/>
          </w:tcPr>
          <w:p w:rsidR="00D650C8" w:rsidRPr="00E4211A" w:rsidRDefault="00D650C8" w:rsidP="00862806"/>
        </w:tc>
        <w:tc>
          <w:tcPr>
            <w:tcW w:w="9460" w:type="dxa"/>
            <w:gridSpan w:val="2"/>
            <w:tcBorders>
              <w:top w:val="nil"/>
              <w:left w:val="nil"/>
              <w:bottom w:val="nil"/>
              <w:right w:val="nil"/>
            </w:tcBorders>
            <w:shd w:val="clear" w:color="auto" w:fill="auto"/>
            <w:vAlign w:val="bottom"/>
            <w:hideMark/>
          </w:tcPr>
          <w:p w:rsidR="00D650C8" w:rsidRPr="00E4211A" w:rsidRDefault="00D650C8" w:rsidP="00862806">
            <w:pPr>
              <w:jc w:val="right"/>
            </w:pPr>
            <w:r w:rsidRPr="00E4211A">
              <w:t>Приложение № 5</w:t>
            </w:r>
          </w:p>
        </w:tc>
      </w:tr>
      <w:tr w:rsidR="00D650C8" w:rsidRPr="00E4211A" w:rsidTr="00862806">
        <w:trPr>
          <w:trHeight w:val="315"/>
        </w:trPr>
        <w:tc>
          <w:tcPr>
            <w:tcW w:w="680" w:type="dxa"/>
            <w:tcBorders>
              <w:top w:val="nil"/>
              <w:left w:val="nil"/>
              <w:bottom w:val="nil"/>
              <w:right w:val="nil"/>
            </w:tcBorders>
            <w:shd w:val="clear" w:color="auto" w:fill="auto"/>
            <w:noWrap/>
            <w:vAlign w:val="bottom"/>
            <w:hideMark/>
          </w:tcPr>
          <w:p w:rsidR="00D650C8" w:rsidRPr="00E4211A" w:rsidRDefault="00D650C8" w:rsidP="00862806">
            <w:pPr>
              <w:jc w:val="right"/>
            </w:pPr>
          </w:p>
        </w:tc>
        <w:tc>
          <w:tcPr>
            <w:tcW w:w="9460" w:type="dxa"/>
            <w:gridSpan w:val="2"/>
            <w:tcBorders>
              <w:top w:val="nil"/>
              <w:left w:val="nil"/>
              <w:bottom w:val="nil"/>
              <w:right w:val="nil"/>
            </w:tcBorders>
            <w:shd w:val="clear" w:color="auto" w:fill="auto"/>
            <w:vAlign w:val="bottom"/>
            <w:hideMark/>
          </w:tcPr>
          <w:p w:rsidR="00D650C8" w:rsidRPr="00E4211A" w:rsidRDefault="00D650C8" w:rsidP="00862806">
            <w:pPr>
              <w:jc w:val="right"/>
            </w:pPr>
            <w:r w:rsidRPr="00E4211A">
              <w:t xml:space="preserve">к решению </w:t>
            </w:r>
            <w:proofErr w:type="spellStart"/>
            <w:r w:rsidRPr="00E4211A">
              <w:t>Алданского</w:t>
            </w:r>
            <w:proofErr w:type="spellEnd"/>
            <w:r w:rsidRPr="00E4211A">
              <w:t xml:space="preserve"> городского</w:t>
            </w:r>
          </w:p>
        </w:tc>
      </w:tr>
      <w:tr w:rsidR="00D650C8" w:rsidRPr="00E4211A" w:rsidTr="00862806">
        <w:trPr>
          <w:trHeight w:val="315"/>
        </w:trPr>
        <w:tc>
          <w:tcPr>
            <w:tcW w:w="680" w:type="dxa"/>
            <w:tcBorders>
              <w:top w:val="nil"/>
              <w:left w:val="nil"/>
              <w:bottom w:val="nil"/>
              <w:right w:val="nil"/>
            </w:tcBorders>
            <w:shd w:val="clear" w:color="auto" w:fill="auto"/>
            <w:noWrap/>
            <w:vAlign w:val="bottom"/>
            <w:hideMark/>
          </w:tcPr>
          <w:p w:rsidR="00D650C8" w:rsidRPr="00E4211A" w:rsidRDefault="00D650C8" w:rsidP="00862806">
            <w:pPr>
              <w:jc w:val="right"/>
            </w:pPr>
          </w:p>
        </w:tc>
        <w:tc>
          <w:tcPr>
            <w:tcW w:w="9460" w:type="dxa"/>
            <w:gridSpan w:val="2"/>
            <w:tcBorders>
              <w:top w:val="nil"/>
              <w:left w:val="nil"/>
              <w:bottom w:val="nil"/>
              <w:right w:val="nil"/>
            </w:tcBorders>
            <w:shd w:val="clear" w:color="auto" w:fill="auto"/>
            <w:vAlign w:val="bottom"/>
            <w:hideMark/>
          </w:tcPr>
          <w:p w:rsidR="00D650C8" w:rsidRPr="00E4211A" w:rsidRDefault="00D650C8" w:rsidP="00862806">
            <w:pPr>
              <w:jc w:val="right"/>
            </w:pPr>
            <w:r w:rsidRPr="00E4211A">
              <w:t>Совета депутатов</w:t>
            </w:r>
          </w:p>
        </w:tc>
      </w:tr>
      <w:tr w:rsidR="00D650C8" w:rsidRPr="00E4211A" w:rsidTr="00862806">
        <w:trPr>
          <w:trHeight w:val="315"/>
        </w:trPr>
        <w:tc>
          <w:tcPr>
            <w:tcW w:w="680" w:type="dxa"/>
            <w:tcBorders>
              <w:top w:val="nil"/>
              <w:left w:val="nil"/>
              <w:bottom w:val="nil"/>
              <w:right w:val="nil"/>
            </w:tcBorders>
            <w:shd w:val="clear" w:color="auto" w:fill="auto"/>
            <w:noWrap/>
            <w:vAlign w:val="bottom"/>
            <w:hideMark/>
          </w:tcPr>
          <w:p w:rsidR="00D650C8" w:rsidRPr="00E4211A" w:rsidRDefault="00D650C8" w:rsidP="00862806">
            <w:pPr>
              <w:jc w:val="right"/>
            </w:pPr>
          </w:p>
        </w:tc>
        <w:tc>
          <w:tcPr>
            <w:tcW w:w="9460" w:type="dxa"/>
            <w:gridSpan w:val="2"/>
            <w:tcBorders>
              <w:top w:val="nil"/>
              <w:left w:val="nil"/>
              <w:bottom w:val="nil"/>
              <w:right w:val="nil"/>
            </w:tcBorders>
            <w:shd w:val="clear" w:color="auto" w:fill="auto"/>
            <w:vAlign w:val="bottom"/>
            <w:hideMark/>
          </w:tcPr>
          <w:p w:rsidR="00D650C8" w:rsidRPr="00E4211A" w:rsidRDefault="00D650C8" w:rsidP="00862806">
            <w:pPr>
              <w:jc w:val="right"/>
            </w:pPr>
            <w:r w:rsidRPr="00E4211A">
              <w:t>№ 12-3 от " 11 "апреля 2017 г.</w:t>
            </w:r>
          </w:p>
        </w:tc>
      </w:tr>
      <w:tr w:rsidR="00D650C8" w:rsidRPr="00E4211A" w:rsidTr="00862806">
        <w:trPr>
          <w:trHeight w:val="315"/>
        </w:trPr>
        <w:tc>
          <w:tcPr>
            <w:tcW w:w="680" w:type="dxa"/>
            <w:tcBorders>
              <w:top w:val="nil"/>
              <w:left w:val="nil"/>
              <w:bottom w:val="nil"/>
              <w:right w:val="nil"/>
            </w:tcBorders>
            <w:shd w:val="clear" w:color="auto" w:fill="auto"/>
            <w:noWrap/>
            <w:vAlign w:val="bottom"/>
            <w:hideMark/>
          </w:tcPr>
          <w:p w:rsidR="00D650C8" w:rsidRPr="00E4211A" w:rsidRDefault="00D650C8" w:rsidP="00862806">
            <w:pPr>
              <w:jc w:val="right"/>
            </w:pPr>
          </w:p>
        </w:tc>
        <w:tc>
          <w:tcPr>
            <w:tcW w:w="9460" w:type="dxa"/>
            <w:gridSpan w:val="2"/>
            <w:tcBorders>
              <w:top w:val="nil"/>
              <w:left w:val="nil"/>
              <w:bottom w:val="nil"/>
              <w:right w:val="nil"/>
            </w:tcBorders>
            <w:shd w:val="clear" w:color="auto" w:fill="auto"/>
            <w:vAlign w:val="bottom"/>
            <w:hideMark/>
          </w:tcPr>
          <w:p w:rsidR="00D650C8" w:rsidRPr="00E4211A" w:rsidRDefault="00D650C8" w:rsidP="00862806"/>
        </w:tc>
      </w:tr>
      <w:tr w:rsidR="00D650C8" w:rsidRPr="00E4211A" w:rsidTr="00862806">
        <w:trPr>
          <w:trHeight w:val="315"/>
        </w:trPr>
        <w:tc>
          <w:tcPr>
            <w:tcW w:w="680" w:type="dxa"/>
            <w:tcBorders>
              <w:top w:val="nil"/>
              <w:left w:val="nil"/>
              <w:bottom w:val="nil"/>
              <w:right w:val="nil"/>
            </w:tcBorders>
            <w:shd w:val="clear" w:color="auto" w:fill="auto"/>
            <w:noWrap/>
            <w:vAlign w:val="bottom"/>
            <w:hideMark/>
          </w:tcPr>
          <w:p w:rsidR="00D650C8" w:rsidRPr="00E4211A" w:rsidRDefault="00D650C8" w:rsidP="00862806">
            <w:pPr>
              <w:jc w:val="right"/>
            </w:pPr>
          </w:p>
        </w:tc>
        <w:tc>
          <w:tcPr>
            <w:tcW w:w="9460" w:type="dxa"/>
            <w:gridSpan w:val="2"/>
            <w:tcBorders>
              <w:top w:val="nil"/>
              <w:left w:val="nil"/>
              <w:bottom w:val="nil"/>
              <w:right w:val="nil"/>
            </w:tcBorders>
            <w:shd w:val="clear" w:color="auto" w:fill="auto"/>
            <w:vAlign w:val="bottom"/>
            <w:hideMark/>
          </w:tcPr>
          <w:p w:rsidR="00D650C8" w:rsidRPr="00E4211A" w:rsidRDefault="00D650C8" w:rsidP="00862806">
            <w:pPr>
              <w:jc w:val="right"/>
            </w:pPr>
            <w:r w:rsidRPr="00E4211A">
              <w:t>Приложение № 11</w:t>
            </w:r>
          </w:p>
        </w:tc>
      </w:tr>
      <w:tr w:rsidR="00D650C8" w:rsidRPr="00E4211A" w:rsidTr="00862806">
        <w:trPr>
          <w:trHeight w:val="315"/>
        </w:trPr>
        <w:tc>
          <w:tcPr>
            <w:tcW w:w="680" w:type="dxa"/>
            <w:tcBorders>
              <w:top w:val="nil"/>
              <w:left w:val="nil"/>
              <w:bottom w:val="nil"/>
              <w:right w:val="nil"/>
            </w:tcBorders>
            <w:shd w:val="clear" w:color="auto" w:fill="auto"/>
            <w:noWrap/>
            <w:hideMark/>
          </w:tcPr>
          <w:p w:rsidR="00D650C8" w:rsidRPr="00E4211A" w:rsidRDefault="00D650C8" w:rsidP="00862806">
            <w:pPr>
              <w:jc w:val="right"/>
            </w:pPr>
          </w:p>
        </w:tc>
        <w:tc>
          <w:tcPr>
            <w:tcW w:w="9460" w:type="dxa"/>
            <w:gridSpan w:val="2"/>
            <w:tcBorders>
              <w:top w:val="nil"/>
              <w:left w:val="nil"/>
              <w:bottom w:val="nil"/>
              <w:right w:val="nil"/>
            </w:tcBorders>
            <w:shd w:val="clear" w:color="auto" w:fill="auto"/>
            <w:vAlign w:val="bottom"/>
            <w:hideMark/>
          </w:tcPr>
          <w:p w:rsidR="00D650C8" w:rsidRPr="00E4211A" w:rsidRDefault="00D650C8" w:rsidP="00862806">
            <w:pPr>
              <w:jc w:val="right"/>
            </w:pPr>
            <w:r w:rsidRPr="00E4211A">
              <w:t xml:space="preserve">к решению </w:t>
            </w:r>
            <w:proofErr w:type="spellStart"/>
            <w:r w:rsidRPr="00E4211A">
              <w:t>Алданского</w:t>
            </w:r>
            <w:proofErr w:type="spellEnd"/>
            <w:r w:rsidRPr="00E4211A">
              <w:t xml:space="preserve"> городского</w:t>
            </w:r>
          </w:p>
        </w:tc>
      </w:tr>
      <w:tr w:rsidR="00D650C8" w:rsidRPr="00E4211A" w:rsidTr="00862806">
        <w:trPr>
          <w:trHeight w:val="315"/>
        </w:trPr>
        <w:tc>
          <w:tcPr>
            <w:tcW w:w="680" w:type="dxa"/>
            <w:tcBorders>
              <w:top w:val="nil"/>
              <w:left w:val="nil"/>
              <w:bottom w:val="nil"/>
              <w:right w:val="nil"/>
            </w:tcBorders>
            <w:shd w:val="clear" w:color="auto" w:fill="auto"/>
            <w:noWrap/>
            <w:hideMark/>
          </w:tcPr>
          <w:p w:rsidR="00D650C8" w:rsidRPr="00E4211A" w:rsidRDefault="00D650C8" w:rsidP="00862806">
            <w:pPr>
              <w:jc w:val="right"/>
            </w:pPr>
          </w:p>
        </w:tc>
        <w:tc>
          <w:tcPr>
            <w:tcW w:w="9460" w:type="dxa"/>
            <w:gridSpan w:val="2"/>
            <w:tcBorders>
              <w:top w:val="nil"/>
              <w:left w:val="nil"/>
              <w:bottom w:val="nil"/>
              <w:right w:val="nil"/>
            </w:tcBorders>
            <w:shd w:val="clear" w:color="auto" w:fill="auto"/>
            <w:vAlign w:val="bottom"/>
            <w:hideMark/>
          </w:tcPr>
          <w:p w:rsidR="00D650C8" w:rsidRPr="00E4211A" w:rsidRDefault="00D650C8" w:rsidP="00862806">
            <w:pPr>
              <w:jc w:val="right"/>
            </w:pPr>
            <w:r w:rsidRPr="00E4211A">
              <w:t>Совета депутатов</w:t>
            </w:r>
          </w:p>
        </w:tc>
      </w:tr>
      <w:tr w:rsidR="00D650C8" w:rsidRPr="00E4211A" w:rsidTr="00862806">
        <w:trPr>
          <w:trHeight w:val="315"/>
        </w:trPr>
        <w:tc>
          <w:tcPr>
            <w:tcW w:w="680" w:type="dxa"/>
            <w:tcBorders>
              <w:top w:val="nil"/>
              <w:left w:val="nil"/>
              <w:bottom w:val="nil"/>
              <w:right w:val="nil"/>
            </w:tcBorders>
            <w:shd w:val="clear" w:color="auto" w:fill="auto"/>
            <w:noWrap/>
            <w:hideMark/>
          </w:tcPr>
          <w:p w:rsidR="00D650C8" w:rsidRPr="00E4211A" w:rsidRDefault="00D650C8" w:rsidP="00862806">
            <w:pPr>
              <w:jc w:val="right"/>
            </w:pPr>
          </w:p>
        </w:tc>
        <w:tc>
          <w:tcPr>
            <w:tcW w:w="9460" w:type="dxa"/>
            <w:gridSpan w:val="2"/>
            <w:tcBorders>
              <w:top w:val="nil"/>
              <w:left w:val="nil"/>
              <w:bottom w:val="nil"/>
              <w:right w:val="nil"/>
            </w:tcBorders>
            <w:shd w:val="clear" w:color="auto" w:fill="auto"/>
            <w:vAlign w:val="bottom"/>
            <w:hideMark/>
          </w:tcPr>
          <w:p w:rsidR="00D650C8" w:rsidRPr="00E4211A" w:rsidRDefault="00D650C8" w:rsidP="00862806">
            <w:pPr>
              <w:jc w:val="right"/>
            </w:pPr>
            <w:r w:rsidRPr="00E4211A">
              <w:t>№ 10-1 от "28" декабря 2016 г.</w:t>
            </w:r>
          </w:p>
        </w:tc>
      </w:tr>
      <w:tr w:rsidR="00D650C8" w:rsidRPr="00E4211A" w:rsidTr="00862806">
        <w:trPr>
          <w:trHeight w:val="375"/>
        </w:trPr>
        <w:tc>
          <w:tcPr>
            <w:tcW w:w="680" w:type="dxa"/>
            <w:tcBorders>
              <w:top w:val="nil"/>
              <w:left w:val="nil"/>
              <w:bottom w:val="nil"/>
              <w:right w:val="nil"/>
            </w:tcBorders>
            <w:shd w:val="clear" w:color="auto" w:fill="auto"/>
            <w:noWrap/>
            <w:vAlign w:val="bottom"/>
            <w:hideMark/>
          </w:tcPr>
          <w:p w:rsidR="00D650C8" w:rsidRPr="00E4211A" w:rsidRDefault="00D650C8" w:rsidP="00862806">
            <w:pPr>
              <w:jc w:val="right"/>
            </w:pPr>
          </w:p>
        </w:tc>
        <w:tc>
          <w:tcPr>
            <w:tcW w:w="5600" w:type="dxa"/>
            <w:tcBorders>
              <w:top w:val="nil"/>
              <w:left w:val="nil"/>
              <w:bottom w:val="nil"/>
              <w:right w:val="nil"/>
            </w:tcBorders>
            <w:shd w:val="clear" w:color="auto" w:fill="auto"/>
            <w:noWrap/>
            <w:vAlign w:val="bottom"/>
            <w:hideMark/>
          </w:tcPr>
          <w:p w:rsidR="00D650C8" w:rsidRPr="00E4211A" w:rsidRDefault="00D650C8" w:rsidP="00862806"/>
        </w:tc>
        <w:tc>
          <w:tcPr>
            <w:tcW w:w="3860" w:type="dxa"/>
            <w:tcBorders>
              <w:top w:val="nil"/>
              <w:left w:val="nil"/>
              <w:bottom w:val="nil"/>
              <w:right w:val="nil"/>
            </w:tcBorders>
            <w:shd w:val="clear" w:color="auto" w:fill="auto"/>
            <w:noWrap/>
            <w:vAlign w:val="bottom"/>
            <w:hideMark/>
          </w:tcPr>
          <w:p w:rsidR="00D650C8" w:rsidRPr="00E4211A" w:rsidRDefault="00D650C8" w:rsidP="00862806"/>
        </w:tc>
      </w:tr>
      <w:tr w:rsidR="00D650C8" w:rsidRPr="00E4211A" w:rsidTr="00862806">
        <w:trPr>
          <w:trHeight w:val="375"/>
        </w:trPr>
        <w:tc>
          <w:tcPr>
            <w:tcW w:w="680" w:type="dxa"/>
            <w:tcBorders>
              <w:top w:val="nil"/>
              <w:left w:val="nil"/>
              <w:bottom w:val="nil"/>
              <w:right w:val="nil"/>
            </w:tcBorders>
            <w:shd w:val="clear" w:color="auto" w:fill="auto"/>
            <w:noWrap/>
            <w:vAlign w:val="bottom"/>
            <w:hideMark/>
          </w:tcPr>
          <w:p w:rsidR="00D650C8" w:rsidRPr="00E4211A" w:rsidRDefault="00D650C8" w:rsidP="00862806"/>
        </w:tc>
        <w:tc>
          <w:tcPr>
            <w:tcW w:w="5600" w:type="dxa"/>
            <w:tcBorders>
              <w:top w:val="nil"/>
              <w:left w:val="nil"/>
              <w:bottom w:val="nil"/>
              <w:right w:val="nil"/>
            </w:tcBorders>
            <w:shd w:val="clear" w:color="auto" w:fill="auto"/>
            <w:noWrap/>
            <w:vAlign w:val="bottom"/>
            <w:hideMark/>
          </w:tcPr>
          <w:p w:rsidR="00D650C8" w:rsidRPr="00E4211A" w:rsidRDefault="00D650C8" w:rsidP="00862806"/>
        </w:tc>
        <w:tc>
          <w:tcPr>
            <w:tcW w:w="3860" w:type="dxa"/>
            <w:tcBorders>
              <w:top w:val="nil"/>
              <w:left w:val="nil"/>
              <w:bottom w:val="nil"/>
              <w:right w:val="nil"/>
            </w:tcBorders>
            <w:shd w:val="clear" w:color="auto" w:fill="auto"/>
            <w:noWrap/>
            <w:vAlign w:val="bottom"/>
            <w:hideMark/>
          </w:tcPr>
          <w:p w:rsidR="00D650C8" w:rsidRPr="00E4211A" w:rsidRDefault="00D650C8" w:rsidP="00862806"/>
        </w:tc>
      </w:tr>
      <w:tr w:rsidR="00D650C8" w:rsidRPr="00E4211A" w:rsidTr="00862806">
        <w:trPr>
          <w:trHeight w:val="375"/>
        </w:trPr>
        <w:tc>
          <w:tcPr>
            <w:tcW w:w="680" w:type="dxa"/>
            <w:tcBorders>
              <w:top w:val="nil"/>
              <w:left w:val="nil"/>
              <w:bottom w:val="nil"/>
              <w:right w:val="nil"/>
            </w:tcBorders>
            <w:shd w:val="clear" w:color="auto" w:fill="auto"/>
            <w:noWrap/>
            <w:vAlign w:val="bottom"/>
            <w:hideMark/>
          </w:tcPr>
          <w:p w:rsidR="00D650C8" w:rsidRPr="00E4211A" w:rsidRDefault="00D650C8" w:rsidP="00862806"/>
        </w:tc>
        <w:tc>
          <w:tcPr>
            <w:tcW w:w="5600" w:type="dxa"/>
            <w:tcBorders>
              <w:top w:val="nil"/>
              <w:left w:val="nil"/>
              <w:bottom w:val="nil"/>
              <w:right w:val="nil"/>
            </w:tcBorders>
            <w:shd w:val="clear" w:color="auto" w:fill="auto"/>
            <w:noWrap/>
            <w:vAlign w:val="bottom"/>
            <w:hideMark/>
          </w:tcPr>
          <w:p w:rsidR="00D650C8" w:rsidRPr="00E4211A" w:rsidRDefault="00D650C8" w:rsidP="00862806"/>
        </w:tc>
        <w:tc>
          <w:tcPr>
            <w:tcW w:w="3860" w:type="dxa"/>
            <w:tcBorders>
              <w:top w:val="nil"/>
              <w:left w:val="nil"/>
              <w:bottom w:val="nil"/>
              <w:right w:val="nil"/>
            </w:tcBorders>
            <w:shd w:val="clear" w:color="auto" w:fill="auto"/>
            <w:noWrap/>
            <w:vAlign w:val="bottom"/>
            <w:hideMark/>
          </w:tcPr>
          <w:p w:rsidR="00D650C8" w:rsidRPr="00E4211A" w:rsidRDefault="00D650C8" w:rsidP="00862806"/>
        </w:tc>
      </w:tr>
      <w:tr w:rsidR="00D650C8" w:rsidRPr="00E4211A" w:rsidTr="00862806">
        <w:trPr>
          <w:trHeight w:val="375"/>
        </w:trPr>
        <w:tc>
          <w:tcPr>
            <w:tcW w:w="10140" w:type="dxa"/>
            <w:gridSpan w:val="3"/>
            <w:vMerge w:val="restart"/>
            <w:tcBorders>
              <w:top w:val="nil"/>
              <w:left w:val="nil"/>
              <w:bottom w:val="nil"/>
              <w:right w:val="nil"/>
            </w:tcBorders>
            <w:shd w:val="clear" w:color="auto" w:fill="auto"/>
            <w:vAlign w:val="center"/>
            <w:hideMark/>
          </w:tcPr>
          <w:p w:rsidR="00D650C8" w:rsidRPr="00E4211A" w:rsidRDefault="00D650C8" w:rsidP="00862806">
            <w:pPr>
              <w:jc w:val="center"/>
              <w:rPr>
                <w:b/>
                <w:bCs/>
              </w:rPr>
            </w:pPr>
            <w:r w:rsidRPr="00E4211A">
              <w:rPr>
                <w:b/>
                <w:bCs/>
              </w:rPr>
              <w:t>Источники внутреннего финансирования дефицита бюджета муниципального образования "Город Алдан" в 2017 году</w:t>
            </w:r>
          </w:p>
        </w:tc>
      </w:tr>
      <w:tr w:rsidR="00D650C8" w:rsidRPr="00E4211A" w:rsidTr="00862806">
        <w:trPr>
          <w:trHeight w:val="405"/>
        </w:trPr>
        <w:tc>
          <w:tcPr>
            <w:tcW w:w="10140" w:type="dxa"/>
            <w:gridSpan w:val="3"/>
            <w:vMerge/>
            <w:tcBorders>
              <w:top w:val="nil"/>
              <w:left w:val="nil"/>
              <w:bottom w:val="nil"/>
              <w:right w:val="nil"/>
            </w:tcBorders>
            <w:vAlign w:val="center"/>
            <w:hideMark/>
          </w:tcPr>
          <w:p w:rsidR="00D650C8" w:rsidRPr="00E4211A" w:rsidRDefault="00D650C8" w:rsidP="00862806">
            <w:pPr>
              <w:rPr>
                <w:b/>
                <w:bCs/>
              </w:rPr>
            </w:pPr>
          </w:p>
        </w:tc>
      </w:tr>
      <w:tr w:rsidR="00D650C8" w:rsidRPr="00E4211A" w:rsidTr="00862806">
        <w:trPr>
          <w:trHeight w:val="375"/>
        </w:trPr>
        <w:tc>
          <w:tcPr>
            <w:tcW w:w="680" w:type="dxa"/>
            <w:tcBorders>
              <w:top w:val="nil"/>
              <w:left w:val="nil"/>
              <w:bottom w:val="nil"/>
              <w:right w:val="nil"/>
            </w:tcBorders>
            <w:shd w:val="clear" w:color="auto" w:fill="auto"/>
            <w:noWrap/>
            <w:vAlign w:val="bottom"/>
            <w:hideMark/>
          </w:tcPr>
          <w:p w:rsidR="00D650C8" w:rsidRPr="00E4211A" w:rsidRDefault="00D650C8" w:rsidP="00862806">
            <w:pPr>
              <w:jc w:val="center"/>
              <w:rPr>
                <w:b/>
                <w:bCs/>
              </w:rPr>
            </w:pPr>
          </w:p>
        </w:tc>
        <w:tc>
          <w:tcPr>
            <w:tcW w:w="5600" w:type="dxa"/>
            <w:tcBorders>
              <w:top w:val="nil"/>
              <w:left w:val="nil"/>
              <w:bottom w:val="nil"/>
              <w:right w:val="nil"/>
            </w:tcBorders>
            <w:shd w:val="clear" w:color="auto" w:fill="auto"/>
            <w:noWrap/>
            <w:vAlign w:val="bottom"/>
            <w:hideMark/>
          </w:tcPr>
          <w:p w:rsidR="00D650C8" w:rsidRPr="00E4211A" w:rsidRDefault="00D650C8" w:rsidP="00862806"/>
        </w:tc>
        <w:tc>
          <w:tcPr>
            <w:tcW w:w="3860" w:type="dxa"/>
            <w:tcBorders>
              <w:top w:val="nil"/>
              <w:left w:val="nil"/>
              <w:bottom w:val="nil"/>
              <w:right w:val="nil"/>
            </w:tcBorders>
            <w:shd w:val="clear" w:color="auto" w:fill="auto"/>
            <w:noWrap/>
            <w:vAlign w:val="bottom"/>
            <w:hideMark/>
          </w:tcPr>
          <w:p w:rsidR="00D650C8" w:rsidRPr="00E4211A" w:rsidRDefault="00D650C8" w:rsidP="00862806"/>
        </w:tc>
      </w:tr>
      <w:tr w:rsidR="00D650C8" w:rsidRPr="00E4211A" w:rsidTr="00862806">
        <w:trPr>
          <w:trHeight w:val="375"/>
        </w:trPr>
        <w:tc>
          <w:tcPr>
            <w:tcW w:w="680" w:type="dxa"/>
            <w:tcBorders>
              <w:top w:val="nil"/>
              <w:left w:val="nil"/>
              <w:bottom w:val="nil"/>
              <w:right w:val="nil"/>
            </w:tcBorders>
            <w:shd w:val="clear" w:color="auto" w:fill="auto"/>
            <w:noWrap/>
            <w:vAlign w:val="bottom"/>
            <w:hideMark/>
          </w:tcPr>
          <w:p w:rsidR="00D650C8" w:rsidRPr="00E4211A" w:rsidRDefault="00D650C8" w:rsidP="00862806"/>
        </w:tc>
        <w:tc>
          <w:tcPr>
            <w:tcW w:w="5600" w:type="dxa"/>
            <w:tcBorders>
              <w:top w:val="nil"/>
              <w:left w:val="nil"/>
              <w:bottom w:val="nil"/>
              <w:right w:val="nil"/>
            </w:tcBorders>
            <w:shd w:val="clear" w:color="auto" w:fill="auto"/>
            <w:noWrap/>
            <w:vAlign w:val="bottom"/>
            <w:hideMark/>
          </w:tcPr>
          <w:p w:rsidR="00D650C8" w:rsidRPr="00E4211A" w:rsidRDefault="00D650C8" w:rsidP="00862806"/>
        </w:tc>
        <w:tc>
          <w:tcPr>
            <w:tcW w:w="3860" w:type="dxa"/>
            <w:tcBorders>
              <w:top w:val="nil"/>
              <w:left w:val="nil"/>
              <w:bottom w:val="nil"/>
              <w:right w:val="nil"/>
            </w:tcBorders>
            <w:shd w:val="clear" w:color="auto" w:fill="auto"/>
            <w:noWrap/>
            <w:vAlign w:val="bottom"/>
            <w:hideMark/>
          </w:tcPr>
          <w:p w:rsidR="00D650C8" w:rsidRPr="00E4211A" w:rsidRDefault="00D650C8" w:rsidP="00862806">
            <w:pPr>
              <w:jc w:val="right"/>
            </w:pPr>
            <w:r w:rsidRPr="00E4211A">
              <w:t>(в рублях)</w:t>
            </w:r>
          </w:p>
        </w:tc>
      </w:tr>
      <w:tr w:rsidR="00D650C8" w:rsidRPr="00E4211A" w:rsidTr="00862806">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0C8" w:rsidRPr="00E4211A" w:rsidRDefault="00D650C8" w:rsidP="00862806">
            <w:pPr>
              <w:jc w:val="center"/>
            </w:pPr>
            <w:r w:rsidRPr="00E4211A">
              <w:t xml:space="preserve">№ </w:t>
            </w:r>
            <w:proofErr w:type="spellStart"/>
            <w:r w:rsidRPr="00E4211A">
              <w:t>пп</w:t>
            </w:r>
            <w:proofErr w:type="spellEnd"/>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D650C8" w:rsidRPr="00E4211A" w:rsidRDefault="00D650C8" w:rsidP="00862806">
            <w:pPr>
              <w:jc w:val="center"/>
            </w:pPr>
            <w:r w:rsidRPr="00E4211A">
              <w:t>Наименование</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D650C8" w:rsidRPr="00E4211A" w:rsidRDefault="00D650C8" w:rsidP="00862806">
            <w:pPr>
              <w:jc w:val="center"/>
            </w:pPr>
            <w:r w:rsidRPr="00E4211A">
              <w:t>Сумма</w:t>
            </w:r>
          </w:p>
        </w:tc>
      </w:tr>
      <w:tr w:rsidR="00D650C8" w:rsidRPr="00E4211A" w:rsidTr="00862806">
        <w:trPr>
          <w:trHeight w:val="75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r w:rsidRPr="00E4211A">
              <w:t> </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pPr>
              <w:rPr>
                <w:b/>
                <w:bCs/>
              </w:rPr>
            </w:pPr>
            <w:r w:rsidRPr="00E4211A">
              <w:rPr>
                <w:b/>
                <w:bCs/>
              </w:rPr>
              <w:t>Источники финансирования дефицита бюджета, всего</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rPr>
                <w:b/>
                <w:bCs/>
              </w:rPr>
            </w:pPr>
            <w:r w:rsidRPr="00E4211A">
              <w:rPr>
                <w:b/>
                <w:bCs/>
              </w:rPr>
              <w:t>4 832 783,95</w:t>
            </w:r>
          </w:p>
        </w:tc>
      </w:tr>
      <w:tr w:rsidR="00D650C8" w:rsidRPr="00E4211A" w:rsidTr="00862806">
        <w:trPr>
          <w:trHeight w:val="3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pPr>
              <w:rPr>
                <w:b/>
                <w:bCs/>
              </w:rPr>
            </w:pPr>
            <w:r w:rsidRPr="00E4211A">
              <w:rPr>
                <w:b/>
                <w:bCs/>
              </w:rPr>
              <w:t>1.</w:t>
            </w:r>
          </w:p>
        </w:tc>
        <w:tc>
          <w:tcPr>
            <w:tcW w:w="5600" w:type="dxa"/>
            <w:tcBorders>
              <w:top w:val="nil"/>
              <w:left w:val="nil"/>
              <w:bottom w:val="single" w:sz="4" w:space="0" w:color="auto"/>
              <w:right w:val="single" w:sz="4" w:space="0" w:color="auto"/>
            </w:tcBorders>
            <w:shd w:val="clear" w:color="auto" w:fill="auto"/>
            <w:vAlign w:val="center"/>
            <w:hideMark/>
          </w:tcPr>
          <w:p w:rsidR="00D650C8" w:rsidRPr="00E4211A" w:rsidRDefault="00D650C8" w:rsidP="00862806">
            <w:pPr>
              <w:rPr>
                <w:b/>
                <w:bCs/>
              </w:rPr>
            </w:pPr>
            <w:proofErr w:type="spellStart"/>
            <w:r w:rsidRPr="00E4211A">
              <w:rPr>
                <w:b/>
                <w:bCs/>
              </w:rPr>
              <w:t>Бюджетиные</w:t>
            </w:r>
            <w:proofErr w:type="spellEnd"/>
            <w:r w:rsidRPr="00E4211A">
              <w:rPr>
                <w:b/>
                <w:bCs/>
              </w:rPr>
              <w:t xml:space="preserve"> кредиты от других уровней бюджетной системы </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rPr>
                <w:b/>
                <w:bCs/>
              </w:rPr>
            </w:pPr>
            <w:r w:rsidRPr="00E4211A">
              <w:rPr>
                <w:b/>
                <w:bCs/>
              </w:rPr>
              <w:t>0,00</w:t>
            </w:r>
          </w:p>
        </w:tc>
      </w:tr>
      <w:tr w:rsidR="00D650C8" w:rsidRPr="00E4211A" w:rsidTr="00862806">
        <w:trPr>
          <w:trHeight w:val="3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r w:rsidRPr="00E4211A">
              <w:t>1.1.</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r w:rsidRPr="00E4211A">
              <w:t xml:space="preserve"> - привлечение основного долга</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pPr>
            <w:r w:rsidRPr="00E4211A">
              <w:t>0,00</w:t>
            </w:r>
          </w:p>
        </w:tc>
      </w:tr>
      <w:tr w:rsidR="00D650C8" w:rsidRPr="00E4211A" w:rsidTr="00862806">
        <w:trPr>
          <w:trHeight w:val="3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r w:rsidRPr="00E4211A">
              <w:t>1.2.</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r w:rsidRPr="00E4211A">
              <w:t xml:space="preserve"> - погашение основного долга</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pPr>
            <w:r w:rsidRPr="00E4211A">
              <w:t>0,00</w:t>
            </w:r>
          </w:p>
        </w:tc>
      </w:tr>
      <w:tr w:rsidR="00D650C8" w:rsidRPr="00E4211A" w:rsidTr="00862806">
        <w:trPr>
          <w:trHeight w:val="3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pPr>
              <w:rPr>
                <w:b/>
                <w:bCs/>
              </w:rPr>
            </w:pPr>
            <w:r w:rsidRPr="00E4211A">
              <w:rPr>
                <w:b/>
                <w:bCs/>
              </w:rPr>
              <w:t>2.</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pPr>
              <w:rPr>
                <w:b/>
                <w:bCs/>
              </w:rPr>
            </w:pPr>
            <w:r w:rsidRPr="00E4211A">
              <w:rPr>
                <w:b/>
                <w:bCs/>
              </w:rPr>
              <w:t>Кредиты кредитных организаций</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rPr>
                <w:b/>
                <w:bCs/>
              </w:rPr>
            </w:pPr>
            <w:r w:rsidRPr="00E4211A">
              <w:rPr>
                <w:b/>
                <w:bCs/>
              </w:rPr>
              <w:t>0,00</w:t>
            </w:r>
          </w:p>
        </w:tc>
      </w:tr>
      <w:tr w:rsidR="00D650C8" w:rsidRPr="00E4211A" w:rsidTr="00862806">
        <w:trPr>
          <w:trHeight w:val="3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r w:rsidRPr="00E4211A">
              <w:t>2.1.</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r w:rsidRPr="00E4211A">
              <w:t xml:space="preserve"> - привлечение основного долга</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pPr>
            <w:r w:rsidRPr="00E4211A">
              <w:t>0,00</w:t>
            </w:r>
          </w:p>
        </w:tc>
      </w:tr>
      <w:tr w:rsidR="00D650C8" w:rsidRPr="00E4211A" w:rsidTr="00862806">
        <w:trPr>
          <w:trHeight w:val="3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r w:rsidRPr="00E4211A">
              <w:t>2.2.</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r w:rsidRPr="00E4211A">
              <w:t xml:space="preserve"> - погашение основного долга</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pPr>
            <w:r w:rsidRPr="00E4211A">
              <w:t>0,00</w:t>
            </w:r>
          </w:p>
        </w:tc>
      </w:tr>
      <w:tr w:rsidR="00D650C8" w:rsidRPr="00E4211A" w:rsidTr="00862806">
        <w:trPr>
          <w:trHeight w:val="3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pPr>
              <w:rPr>
                <w:b/>
                <w:bCs/>
              </w:rPr>
            </w:pPr>
            <w:r w:rsidRPr="00E4211A">
              <w:rPr>
                <w:b/>
                <w:bCs/>
              </w:rPr>
              <w:t>3.</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pPr>
              <w:rPr>
                <w:b/>
                <w:bCs/>
              </w:rPr>
            </w:pPr>
            <w:r w:rsidRPr="00E4211A">
              <w:rPr>
                <w:b/>
                <w:bCs/>
              </w:rPr>
              <w:t xml:space="preserve">Изменение остатков средств на счетах </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rPr>
                <w:b/>
                <w:bCs/>
              </w:rPr>
            </w:pPr>
            <w:r w:rsidRPr="00E4211A">
              <w:rPr>
                <w:b/>
                <w:bCs/>
              </w:rPr>
              <w:t>4 832 783,95</w:t>
            </w:r>
          </w:p>
        </w:tc>
      </w:tr>
      <w:tr w:rsidR="00D650C8" w:rsidRPr="00E4211A" w:rsidTr="00862806">
        <w:trPr>
          <w:trHeight w:val="75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r w:rsidRPr="00E4211A">
              <w:t>3.1.</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r w:rsidRPr="00E4211A">
              <w:t>- увеличение прочих остатков средств бюджета</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pPr>
            <w:r w:rsidRPr="00E4211A">
              <w:t>-204 043 379,00</w:t>
            </w:r>
          </w:p>
        </w:tc>
      </w:tr>
      <w:tr w:rsidR="00D650C8" w:rsidRPr="00E4211A" w:rsidTr="00862806">
        <w:trPr>
          <w:trHeight w:val="75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r w:rsidRPr="00E4211A">
              <w:t>3.2.</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r w:rsidRPr="00E4211A">
              <w:t>- уменьшение прочих остатков средств бюджета</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pPr>
            <w:r w:rsidRPr="00E4211A">
              <w:t>208 876 162,95</w:t>
            </w:r>
          </w:p>
        </w:tc>
      </w:tr>
      <w:tr w:rsidR="00D650C8" w:rsidRPr="00E4211A" w:rsidTr="00862806">
        <w:trPr>
          <w:trHeight w:val="75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pPr>
              <w:rPr>
                <w:b/>
                <w:bCs/>
              </w:rPr>
            </w:pPr>
            <w:r w:rsidRPr="00E4211A">
              <w:rPr>
                <w:b/>
                <w:bCs/>
              </w:rPr>
              <w:t>4.</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pPr>
              <w:rPr>
                <w:b/>
                <w:bCs/>
              </w:rPr>
            </w:pPr>
            <w:r w:rsidRPr="00E4211A">
              <w:rPr>
                <w:b/>
                <w:bCs/>
              </w:rPr>
              <w:t>Иные источники финансирования дефицита бюджета</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rPr>
                <w:b/>
                <w:bCs/>
              </w:rPr>
            </w:pPr>
            <w:r w:rsidRPr="00E4211A">
              <w:rPr>
                <w:b/>
                <w:bCs/>
              </w:rPr>
              <w:t>0,00</w:t>
            </w:r>
          </w:p>
        </w:tc>
      </w:tr>
      <w:tr w:rsidR="00D650C8" w:rsidRPr="00E4211A" w:rsidTr="00862806">
        <w:trPr>
          <w:trHeight w:val="3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r w:rsidRPr="00E4211A">
              <w:t> </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r w:rsidRPr="00E4211A">
              <w:t>в том числе:</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pPr>
            <w:r w:rsidRPr="00E4211A">
              <w:t>0,00</w:t>
            </w:r>
          </w:p>
        </w:tc>
      </w:tr>
      <w:tr w:rsidR="00D650C8" w:rsidRPr="00E4211A" w:rsidTr="00862806">
        <w:trPr>
          <w:trHeight w:val="15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r w:rsidRPr="00E4211A">
              <w:t>4.1.</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r w:rsidRPr="00E4211A">
              <w:t>Поступления от продажи акций и иных форм участия в капитале, находящихся в собственности муниципального образования</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pPr>
            <w:r w:rsidRPr="00E4211A">
              <w:t>0,00</w:t>
            </w:r>
          </w:p>
        </w:tc>
      </w:tr>
      <w:tr w:rsidR="00D650C8" w:rsidRPr="00E4211A" w:rsidTr="00862806">
        <w:trPr>
          <w:trHeight w:val="18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r w:rsidRPr="00E4211A">
              <w:lastRenderedPageBreak/>
              <w:t>4.2.</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r w:rsidRPr="00E4211A">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pPr>
            <w:r w:rsidRPr="00E4211A">
              <w:t>0,00</w:t>
            </w:r>
          </w:p>
        </w:tc>
      </w:tr>
      <w:tr w:rsidR="00D650C8" w:rsidRPr="00E4211A" w:rsidTr="00862806">
        <w:trPr>
          <w:trHeight w:val="112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r w:rsidRPr="00E4211A">
              <w:t>4.3.</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r w:rsidRPr="00E4211A">
              <w:t>Погашение обязательств за счет прочих источников внутреннего финансирования дефицитов бюджетов</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pPr>
            <w:r w:rsidRPr="00E4211A">
              <w:t>0,00</w:t>
            </w:r>
          </w:p>
        </w:tc>
      </w:tr>
      <w:tr w:rsidR="00D650C8" w:rsidRPr="00E4211A" w:rsidTr="00862806">
        <w:trPr>
          <w:trHeight w:val="112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r w:rsidRPr="00E4211A">
              <w:t>4.4.</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r w:rsidRPr="00E4211A">
              <w:t xml:space="preserve">Бюджетные кредиты, предоставленные из местного бюджета другим бюджетам бюджетной системы РФ </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pPr>
            <w:r w:rsidRPr="00E4211A">
              <w:t>0,00</w:t>
            </w:r>
          </w:p>
        </w:tc>
      </w:tr>
      <w:tr w:rsidR="00D650C8" w:rsidRPr="00E4211A" w:rsidTr="00862806">
        <w:trPr>
          <w:trHeight w:val="3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r w:rsidRPr="00E4211A">
              <w:t>4.4.1.</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r w:rsidRPr="00E4211A">
              <w:t>предоставление кредита</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pPr>
            <w:r w:rsidRPr="00E4211A">
              <w:t>0,00</w:t>
            </w:r>
          </w:p>
        </w:tc>
      </w:tr>
      <w:tr w:rsidR="00D650C8" w:rsidRPr="00E4211A" w:rsidTr="00862806">
        <w:trPr>
          <w:trHeight w:val="3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650C8" w:rsidRPr="00E4211A" w:rsidRDefault="00D650C8" w:rsidP="00862806">
            <w:r w:rsidRPr="00E4211A">
              <w:t>4.4.2.</w:t>
            </w:r>
          </w:p>
        </w:tc>
        <w:tc>
          <w:tcPr>
            <w:tcW w:w="5600" w:type="dxa"/>
            <w:tcBorders>
              <w:top w:val="nil"/>
              <w:left w:val="nil"/>
              <w:bottom w:val="single" w:sz="4" w:space="0" w:color="auto"/>
              <w:right w:val="single" w:sz="4" w:space="0" w:color="auto"/>
            </w:tcBorders>
            <w:shd w:val="clear" w:color="auto" w:fill="auto"/>
            <w:vAlign w:val="bottom"/>
            <w:hideMark/>
          </w:tcPr>
          <w:p w:rsidR="00D650C8" w:rsidRPr="00E4211A" w:rsidRDefault="00D650C8" w:rsidP="00862806">
            <w:r w:rsidRPr="00E4211A">
              <w:t>погашение кредита</w:t>
            </w:r>
          </w:p>
        </w:tc>
        <w:tc>
          <w:tcPr>
            <w:tcW w:w="3860" w:type="dxa"/>
            <w:tcBorders>
              <w:top w:val="nil"/>
              <w:left w:val="nil"/>
              <w:bottom w:val="single" w:sz="4" w:space="0" w:color="auto"/>
              <w:right w:val="single" w:sz="4" w:space="0" w:color="auto"/>
            </w:tcBorders>
            <w:shd w:val="clear" w:color="auto" w:fill="auto"/>
            <w:noWrap/>
            <w:vAlign w:val="bottom"/>
            <w:hideMark/>
          </w:tcPr>
          <w:p w:rsidR="00D650C8" w:rsidRPr="00E4211A" w:rsidRDefault="00D650C8" w:rsidP="00862806">
            <w:pPr>
              <w:jc w:val="center"/>
            </w:pPr>
            <w:r w:rsidRPr="00E4211A">
              <w:t>0,00</w:t>
            </w:r>
          </w:p>
        </w:tc>
      </w:tr>
    </w:tbl>
    <w:p w:rsidR="00D650C8" w:rsidRPr="00E4211A" w:rsidRDefault="00D650C8" w:rsidP="00D650C8">
      <w:pPr>
        <w:tabs>
          <w:tab w:val="left" w:pos="1350"/>
        </w:tabs>
      </w:pPr>
    </w:p>
    <w:p w:rsidR="00742876" w:rsidRPr="00E4211A" w:rsidRDefault="00742876"/>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1261B5" w:rsidRPr="00E4211A" w:rsidRDefault="001261B5"/>
    <w:p w:rsidR="00EC61A3" w:rsidRPr="00E4211A" w:rsidRDefault="00EC61A3" w:rsidP="005227DE">
      <w:pPr>
        <w:jc w:val="center"/>
        <w:rPr>
          <w:b/>
        </w:rPr>
      </w:pPr>
    </w:p>
    <w:p w:rsidR="00EC61A3" w:rsidRPr="00E4211A" w:rsidRDefault="00EC61A3" w:rsidP="005227DE">
      <w:pPr>
        <w:jc w:val="center"/>
        <w:rPr>
          <w:b/>
        </w:rPr>
      </w:pPr>
    </w:p>
    <w:p w:rsidR="00EC61A3" w:rsidRPr="00E4211A" w:rsidRDefault="00EC61A3" w:rsidP="005227DE">
      <w:pPr>
        <w:jc w:val="center"/>
        <w:rPr>
          <w:b/>
        </w:rPr>
      </w:pPr>
    </w:p>
    <w:p w:rsidR="00EC61A3" w:rsidRPr="00E4211A" w:rsidRDefault="00EC61A3" w:rsidP="005227DE">
      <w:pPr>
        <w:jc w:val="center"/>
        <w:rPr>
          <w:b/>
        </w:rPr>
      </w:pPr>
    </w:p>
    <w:p w:rsidR="00EC61A3" w:rsidRPr="00E4211A" w:rsidRDefault="00EC61A3" w:rsidP="005227DE">
      <w:pPr>
        <w:jc w:val="center"/>
        <w:rPr>
          <w:b/>
        </w:rPr>
      </w:pPr>
    </w:p>
    <w:p w:rsidR="00EC61A3" w:rsidRPr="00E4211A" w:rsidRDefault="00EC61A3" w:rsidP="005227DE">
      <w:pPr>
        <w:jc w:val="center"/>
        <w:rPr>
          <w:b/>
        </w:rPr>
      </w:pPr>
    </w:p>
    <w:p w:rsidR="00EC61A3" w:rsidRPr="00E4211A" w:rsidRDefault="00EC61A3" w:rsidP="005227DE">
      <w:pPr>
        <w:jc w:val="center"/>
        <w:rPr>
          <w:b/>
        </w:rPr>
      </w:pPr>
    </w:p>
    <w:p w:rsidR="00EC61A3" w:rsidRPr="00E4211A" w:rsidRDefault="00EC61A3" w:rsidP="005227DE">
      <w:pPr>
        <w:jc w:val="center"/>
        <w:rPr>
          <w:b/>
        </w:rPr>
      </w:pPr>
    </w:p>
    <w:p w:rsidR="00EC61A3" w:rsidRPr="00E4211A" w:rsidRDefault="00EC61A3" w:rsidP="005227DE">
      <w:pPr>
        <w:jc w:val="center"/>
        <w:rPr>
          <w:b/>
        </w:rPr>
      </w:pPr>
    </w:p>
    <w:p w:rsidR="00EC61A3" w:rsidRPr="00E4211A" w:rsidRDefault="00EC61A3" w:rsidP="005227DE">
      <w:pPr>
        <w:jc w:val="center"/>
        <w:rPr>
          <w:b/>
        </w:rPr>
      </w:pPr>
    </w:p>
    <w:p w:rsidR="00EC61A3" w:rsidRPr="00E4211A" w:rsidRDefault="00EC61A3" w:rsidP="005227DE">
      <w:pPr>
        <w:jc w:val="center"/>
        <w:rPr>
          <w:b/>
        </w:rPr>
      </w:pPr>
    </w:p>
    <w:p w:rsidR="00EC61A3" w:rsidRPr="00E4211A" w:rsidRDefault="00EC61A3" w:rsidP="005227DE">
      <w:pPr>
        <w:jc w:val="center"/>
        <w:rPr>
          <w:b/>
        </w:rPr>
      </w:pPr>
    </w:p>
    <w:p w:rsidR="00EC61A3" w:rsidRPr="00E4211A" w:rsidRDefault="00EC61A3" w:rsidP="005227DE">
      <w:pPr>
        <w:jc w:val="center"/>
        <w:rPr>
          <w:b/>
        </w:rPr>
      </w:pPr>
    </w:p>
    <w:p w:rsidR="00EC61A3" w:rsidRPr="00E4211A" w:rsidRDefault="00EC61A3" w:rsidP="005227DE">
      <w:pPr>
        <w:jc w:val="center"/>
        <w:rPr>
          <w:b/>
        </w:rPr>
      </w:pPr>
    </w:p>
    <w:p w:rsidR="00B714FD" w:rsidRDefault="00B714FD" w:rsidP="005227DE">
      <w:pPr>
        <w:jc w:val="center"/>
        <w:rPr>
          <w:b/>
        </w:rPr>
      </w:pPr>
    </w:p>
    <w:p w:rsidR="00B714FD" w:rsidRDefault="00B714FD" w:rsidP="005227DE">
      <w:pPr>
        <w:jc w:val="center"/>
        <w:rPr>
          <w:b/>
        </w:rPr>
      </w:pPr>
    </w:p>
    <w:p w:rsidR="00B714FD" w:rsidRDefault="00B714FD" w:rsidP="005227DE">
      <w:pPr>
        <w:jc w:val="center"/>
        <w:rPr>
          <w:b/>
        </w:rPr>
      </w:pPr>
    </w:p>
    <w:p w:rsidR="00370842" w:rsidRPr="00E4211A" w:rsidRDefault="00370842" w:rsidP="005227DE">
      <w:pPr>
        <w:jc w:val="center"/>
        <w:rPr>
          <w:b/>
        </w:rPr>
      </w:pPr>
      <w:proofErr w:type="spellStart"/>
      <w:r w:rsidRPr="00E4211A">
        <w:rPr>
          <w:b/>
        </w:rPr>
        <w:t>Алданский</w:t>
      </w:r>
      <w:proofErr w:type="spellEnd"/>
      <w:r w:rsidRPr="00E4211A">
        <w:rPr>
          <w:b/>
        </w:rPr>
        <w:t xml:space="preserve"> городской Совет депутатов</w:t>
      </w:r>
    </w:p>
    <w:p w:rsidR="00370842" w:rsidRPr="00E4211A" w:rsidRDefault="00370842" w:rsidP="005227DE">
      <w:pPr>
        <w:jc w:val="center"/>
        <w:rPr>
          <w:b/>
        </w:rPr>
      </w:pPr>
      <w:proofErr w:type="spellStart"/>
      <w:r w:rsidRPr="00E4211A">
        <w:rPr>
          <w:b/>
        </w:rPr>
        <w:t>Алданского</w:t>
      </w:r>
      <w:proofErr w:type="spellEnd"/>
      <w:r w:rsidRPr="00E4211A">
        <w:rPr>
          <w:b/>
        </w:rPr>
        <w:t xml:space="preserve"> района</w:t>
      </w:r>
    </w:p>
    <w:p w:rsidR="00370842" w:rsidRPr="00E4211A" w:rsidRDefault="00370842" w:rsidP="005227DE">
      <w:pPr>
        <w:jc w:val="center"/>
        <w:rPr>
          <w:b/>
        </w:rPr>
      </w:pPr>
      <w:r w:rsidRPr="00E4211A">
        <w:rPr>
          <w:b/>
        </w:rPr>
        <w:t>Республики Саха (Якутия)</w:t>
      </w:r>
    </w:p>
    <w:p w:rsidR="00370842" w:rsidRPr="00E4211A" w:rsidRDefault="00370842" w:rsidP="005227DE">
      <w:pPr>
        <w:pBdr>
          <w:bottom w:val="single" w:sz="12" w:space="1" w:color="auto"/>
        </w:pBdr>
        <w:jc w:val="center"/>
        <w:rPr>
          <w:b/>
        </w:rPr>
      </w:pPr>
      <w:r w:rsidRPr="00E4211A">
        <w:rPr>
          <w:b/>
          <w:lang w:val="en-US"/>
        </w:rPr>
        <w:t>XII</w:t>
      </w:r>
      <w:r w:rsidRPr="00E4211A">
        <w:rPr>
          <w:b/>
        </w:rPr>
        <w:t xml:space="preserve"> сессия 4 созыва</w:t>
      </w:r>
    </w:p>
    <w:p w:rsidR="00370842" w:rsidRPr="00E4211A" w:rsidRDefault="00370842" w:rsidP="00370842">
      <w:proofErr w:type="spellStart"/>
      <w:r w:rsidRPr="00E4211A">
        <w:t>г.Алдан</w:t>
      </w:r>
      <w:proofErr w:type="spellEnd"/>
      <w:r w:rsidRPr="00E4211A">
        <w:t xml:space="preserve">                                                                                                         </w:t>
      </w:r>
    </w:p>
    <w:p w:rsidR="00370842" w:rsidRPr="00E4211A" w:rsidRDefault="00370842" w:rsidP="00370842">
      <w:pPr>
        <w:jc w:val="center"/>
        <w:rPr>
          <w:b/>
        </w:rPr>
      </w:pPr>
    </w:p>
    <w:p w:rsidR="00370842" w:rsidRPr="00E4211A" w:rsidRDefault="00370842" w:rsidP="00370842">
      <w:pPr>
        <w:jc w:val="center"/>
        <w:rPr>
          <w:b/>
        </w:rPr>
      </w:pPr>
      <w:r w:rsidRPr="00E4211A">
        <w:rPr>
          <w:b/>
        </w:rPr>
        <w:t>РЕШЕНИЕ № 12-4</w:t>
      </w:r>
    </w:p>
    <w:p w:rsidR="00370842" w:rsidRPr="00E4211A" w:rsidRDefault="00370842" w:rsidP="00370842">
      <w:pPr>
        <w:jc w:val="center"/>
        <w:rPr>
          <w:b/>
        </w:rPr>
      </w:pPr>
      <w:r w:rsidRPr="00E4211A">
        <w:rPr>
          <w:b/>
        </w:rPr>
        <w:t>от 11.04.2017 года</w:t>
      </w:r>
    </w:p>
    <w:p w:rsidR="00370842" w:rsidRPr="00E4211A" w:rsidRDefault="00370842" w:rsidP="00370842">
      <w:pPr>
        <w:jc w:val="center"/>
        <w:rPr>
          <w:b/>
        </w:rPr>
      </w:pPr>
    </w:p>
    <w:p w:rsidR="00370842" w:rsidRPr="00E4211A" w:rsidRDefault="00370842" w:rsidP="00370842">
      <w:pPr>
        <w:jc w:val="center"/>
        <w:outlineLvl w:val="0"/>
        <w:rPr>
          <w:b/>
        </w:rPr>
      </w:pPr>
      <w:r w:rsidRPr="00E4211A">
        <w:rPr>
          <w:b/>
        </w:rPr>
        <w:t>О назначении общественных слушаний по «Отчёту об исполнении бюджета муниципального образования «Город Алдан» за 2016 год»</w:t>
      </w:r>
    </w:p>
    <w:p w:rsidR="00370842" w:rsidRPr="00E4211A" w:rsidRDefault="00370842" w:rsidP="00370842">
      <w:pPr>
        <w:jc w:val="center"/>
        <w:rPr>
          <w:b/>
        </w:rPr>
      </w:pPr>
    </w:p>
    <w:p w:rsidR="00370842" w:rsidRPr="00E4211A" w:rsidRDefault="00370842" w:rsidP="00370842">
      <w:pPr>
        <w:jc w:val="both"/>
      </w:pPr>
      <w:r w:rsidRPr="00E4211A">
        <w:t xml:space="preserve">         В соответствии с Федеральным законом от 06.10.2003 г.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«Город Алдан, утвержденное решением </w:t>
      </w:r>
      <w:proofErr w:type="spellStart"/>
      <w:r w:rsidRPr="00E4211A">
        <w:t>Алданского</w:t>
      </w:r>
      <w:proofErr w:type="spellEnd"/>
      <w:r w:rsidRPr="00E4211A">
        <w:t xml:space="preserve"> городского Совета депутатов от 24.11.2008 года № 9-2:</w:t>
      </w:r>
    </w:p>
    <w:p w:rsidR="00370842" w:rsidRPr="00E4211A" w:rsidRDefault="00370842" w:rsidP="00370842">
      <w:pPr>
        <w:jc w:val="both"/>
      </w:pPr>
    </w:p>
    <w:p w:rsidR="00370842" w:rsidRPr="00E4211A" w:rsidRDefault="00370842" w:rsidP="00370842">
      <w:pPr>
        <w:jc w:val="both"/>
        <w:rPr>
          <w:b/>
        </w:rPr>
      </w:pPr>
      <w:r w:rsidRPr="00E4211A">
        <w:t xml:space="preserve">        </w:t>
      </w:r>
      <w:proofErr w:type="spellStart"/>
      <w:r w:rsidRPr="00E4211A">
        <w:rPr>
          <w:b/>
        </w:rPr>
        <w:t>Алданский</w:t>
      </w:r>
      <w:proofErr w:type="spellEnd"/>
      <w:r w:rsidRPr="00E4211A">
        <w:rPr>
          <w:b/>
        </w:rPr>
        <w:t xml:space="preserve"> городской Совет депутатов решил:</w:t>
      </w:r>
    </w:p>
    <w:p w:rsidR="00370842" w:rsidRPr="00E4211A" w:rsidRDefault="00370842" w:rsidP="00370842">
      <w:pPr>
        <w:jc w:val="both"/>
        <w:rPr>
          <w:b/>
        </w:rPr>
      </w:pPr>
    </w:p>
    <w:p w:rsidR="00370842" w:rsidRPr="00E4211A" w:rsidRDefault="00370842" w:rsidP="00370842">
      <w:pPr>
        <w:outlineLvl w:val="0"/>
      </w:pPr>
      <w:r w:rsidRPr="00E4211A">
        <w:t>1.Назначить общественные слушания по «Отчёту об исполнении бюджета муниципального образования «Город Алдан» за 2016 год»</w:t>
      </w:r>
    </w:p>
    <w:p w:rsidR="00370842" w:rsidRPr="00E4211A" w:rsidRDefault="00370842" w:rsidP="00370842">
      <w:pPr>
        <w:jc w:val="both"/>
        <w:outlineLvl w:val="0"/>
      </w:pPr>
      <w:r w:rsidRPr="00E4211A">
        <w:t>Дата проведения: 15 мая 2017 года</w:t>
      </w:r>
    </w:p>
    <w:p w:rsidR="00370842" w:rsidRPr="00E4211A" w:rsidRDefault="00370842" w:rsidP="00370842">
      <w:pPr>
        <w:jc w:val="both"/>
        <w:outlineLvl w:val="0"/>
      </w:pPr>
      <w:r w:rsidRPr="00E4211A">
        <w:t xml:space="preserve">Место проведения: </w:t>
      </w:r>
      <w:proofErr w:type="spellStart"/>
      <w:r w:rsidRPr="00E4211A">
        <w:t>г.Алдан</w:t>
      </w:r>
      <w:proofErr w:type="spellEnd"/>
      <w:r w:rsidRPr="00E4211A">
        <w:t xml:space="preserve">, </w:t>
      </w:r>
      <w:proofErr w:type="spellStart"/>
      <w:r w:rsidRPr="00E4211A">
        <w:t>ул.Октябрьская</w:t>
      </w:r>
      <w:proofErr w:type="spellEnd"/>
      <w:r w:rsidRPr="00E4211A">
        <w:t>, д. 1 (здание ТЮЗ)</w:t>
      </w:r>
    </w:p>
    <w:p w:rsidR="00370842" w:rsidRPr="00E4211A" w:rsidRDefault="00370842" w:rsidP="00370842">
      <w:pPr>
        <w:jc w:val="both"/>
        <w:outlineLvl w:val="0"/>
      </w:pPr>
      <w:r w:rsidRPr="00E4211A">
        <w:t>Время проведения: 16:00 часов</w:t>
      </w:r>
    </w:p>
    <w:p w:rsidR="00370842" w:rsidRPr="00E4211A" w:rsidRDefault="00370842" w:rsidP="00370842">
      <w:pPr>
        <w:jc w:val="both"/>
        <w:outlineLvl w:val="0"/>
      </w:pPr>
    </w:p>
    <w:p w:rsidR="00370842" w:rsidRPr="00E4211A" w:rsidRDefault="00370842" w:rsidP="00370842">
      <w:pPr>
        <w:jc w:val="both"/>
      </w:pPr>
      <w:r w:rsidRPr="00E4211A">
        <w:t>2.Настоящее решение подлежит обнародованию.</w:t>
      </w:r>
    </w:p>
    <w:p w:rsidR="00370842" w:rsidRPr="00E4211A" w:rsidRDefault="00370842" w:rsidP="00370842">
      <w:pPr>
        <w:jc w:val="both"/>
      </w:pPr>
    </w:p>
    <w:p w:rsidR="00370842" w:rsidRPr="00E4211A" w:rsidRDefault="00370842" w:rsidP="00370842">
      <w:pPr>
        <w:jc w:val="both"/>
      </w:pPr>
      <w:r w:rsidRPr="00E4211A">
        <w:t xml:space="preserve">3.Контроль по исполнению решения возложить на комиссию по экономике, бюджету и контролю по расходованию бюджетных средств (председатель – Корнилова И.И.).       </w:t>
      </w:r>
    </w:p>
    <w:p w:rsidR="00370842" w:rsidRPr="00E4211A" w:rsidRDefault="00370842" w:rsidP="00370842">
      <w:pPr>
        <w:jc w:val="both"/>
      </w:pPr>
      <w:r w:rsidRPr="00E4211A">
        <w:t xml:space="preserve"> </w:t>
      </w:r>
    </w:p>
    <w:p w:rsidR="00370842" w:rsidRPr="00E4211A" w:rsidRDefault="001735DC" w:rsidP="00370842">
      <w:pPr>
        <w:jc w:val="both"/>
      </w:pPr>
      <w:r w:rsidRPr="00E4211A">
        <w:t xml:space="preserve"> </w:t>
      </w:r>
      <w:proofErr w:type="spellStart"/>
      <w:r w:rsidR="00370842" w:rsidRPr="00E4211A">
        <w:t>Зам.председателя</w:t>
      </w:r>
      <w:proofErr w:type="spellEnd"/>
      <w:r w:rsidR="00370842" w:rsidRPr="00E4211A">
        <w:t xml:space="preserve"> </w:t>
      </w:r>
      <w:proofErr w:type="spellStart"/>
      <w:r w:rsidR="00370842" w:rsidRPr="00E4211A">
        <w:t>Алданского</w:t>
      </w:r>
      <w:proofErr w:type="spellEnd"/>
      <w:r w:rsidR="00370842" w:rsidRPr="00E4211A">
        <w:t xml:space="preserve"> </w:t>
      </w:r>
    </w:p>
    <w:p w:rsidR="00370842" w:rsidRPr="00E4211A" w:rsidRDefault="00370842" w:rsidP="00370842">
      <w:pPr>
        <w:jc w:val="both"/>
      </w:pPr>
      <w:r w:rsidRPr="00E4211A">
        <w:t xml:space="preserve">городского Совета депутатов                                               </w:t>
      </w:r>
      <w:r w:rsidR="00B714FD">
        <w:t xml:space="preserve">                  </w:t>
      </w:r>
      <w:proofErr w:type="spellStart"/>
      <w:r w:rsidRPr="00E4211A">
        <w:t>Гумурзаков</w:t>
      </w:r>
      <w:proofErr w:type="spellEnd"/>
      <w:r w:rsidRPr="00E4211A">
        <w:t xml:space="preserve"> Т.С.</w:t>
      </w:r>
    </w:p>
    <w:p w:rsidR="00370842" w:rsidRPr="00E4211A" w:rsidRDefault="00370842" w:rsidP="00370842">
      <w:pPr>
        <w:jc w:val="both"/>
      </w:pPr>
    </w:p>
    <w:p w:rsidR="00370842" w:rsidRPr="00E4211A" w:rsidRDefault="00370842" w:rsidP="00370842">
      <w:pPr>
        <w:jc w:val="both"/>
      </w:pPr>
    </w:p>
    <w:p w:rsidR="00370842" w:rsidRPr="00E4211A" w:rsidRDefault="00370842" w:rsidP="00370842">
      <w:pPr>
        <w:jc w:val="both"/>
      </w:pPr>
    </w:p>
    <w:p w:rsidR="00370842" w:rsidRPr="00E4211A" w:rsidRDefault="00370842" w:rsidP="00370842">
      <w:pPr>
        <w:jc w:val="both"/>
      </w:pPr>
      <w:r w:rsidRPr="00E4211A">
        <w:t xml:space="preserve">Глава города                                                                            </w:t>
      </w:r>
      <w:r w:rsidR="00B714FD">
        <w:t xml:space="preserve">                </w:t>
      </w:r>
      <w:r w:rsidRPr="00E4211A">
        <w:t xml:space="preserve"> Бугай А.Л.</w:t>
      </w:r>
    </w:p>
    <w:p w:rsidR="00370842" w:rsidRPr="00E4211A" w:rsidRDefault="00370842" w:rsidP="00370842"/>
    <w:p w:rsidR="00370842" w:rsidRPr="00E4211A" w:rsidRDefault="00370842" w:rsidP="00370842">
      <w:pPr>
        <w:jc w:val="center"/>
        <w:rPr>
          <w:b/>
        </w:rPr>
      </w:pPr>
    </w:p>
    <w:p w:rsidR="00370842" w:rsidRPr="00E4211A" w:rsidRDefault="00370842" w:rsidP="00370842">
      <w:pPr>
        <w:jc w:val="center"/>
        <w:rPr>
          <w:b/>
        </w:rPr>
      </w:pPr>
    </w:p>
    <w:p w:rsidR="00333891" w:rsidRPr="00E4211A" w:rsidRDefault="00333891" w:rsidP="001735DC">
      <w:pPr>
        <w:pStyle w:val="a3"/>
        <w:jc w:val="center"/>
        <w:rPr>
          <w:b/>
          <w:sz w:val="24"/>
          <w:szCs w:val="24"/>
        </w:rPr>
      </w:pPr>
    </w:p>
    <w:p w:rsidR="00333891" w:rsidRPr="00E4211A" w:rsidRDefault="00333891" w:rsidP="001735DC">
      <w:pPr>
        <w:pStyle w:val="a3"/>
        <w:jc w:val="center"/>
        <w:rPr>
          <w:b/>
          <w:sz w:val="24"/>
          <w:szCs w:val="24"/>
        </w:rPr>
      </w:pPr>
    </w:p>
    <w:p w:rsidR="00333891" w:rsidRPr="00E4211A" w:rsidRDefault="00333891" w:rsidP="001735DC">
      <w:pPr>
        <w:pStyle w:val="a3"/>
        <w:jc w:val="center"/>
        <w:rPr>
          <w:b/>
          <w:sz w:val="24"/>
          <w:szCs w:val="24"/>
        </w:rPr>
      </w:pPr>
    </w:p>
    <w:p w:rsidR="00333891" w:rsidRPr="00E4211A" w:rsidRDefault="00333891" w:rsidP="001735DC">
      <w:pPr>
        <w:pStyle w:val="a3"/>
        <w:jc w:val="center"/>
        <w:rPr>
          <w:b/>
          <w:sz w:val="24"/>
          <w:szCs w:val="24"/>
        </w:rPr>
      </w:pPr>
    </w:p>
    <w:p w:rsidR="00333891" w:rsidRPr="00E4211A" w:rsidRDefault="00333891" w:rsidP="001735DC">
      <w:pPr>
        <w:pStyle w:val="a3"/>
        <w:jc w:val="center"/>
        <w:rPr>
          <w:b/>
          <w:sz w:val="24"/>
          <w:szCs w:val="24"/>
        </w:rPr>
      </w:pPr>
    </w:p>
    <w:p w:rsidR="00333891" w:rsidRPr="00E4211A" w:rsidRDefault="00333891" w:rsidP="001735DC">
      <w:pPr>
        <w:pStyle w:val="a3"/>
        <w:jc w:val="center"/>
        <w:rPr>
          <w:b/>
          <w:sz w:val="24"/>
          <w:szCs w:val="24"/>
        </w:rPr>
      </w:pPr>
    </w:p>
    <w:p w:rsidR="003B5424" w:rsidRPr="00E4211A" w:rsidRDefault="003B5424" w:rsidP="001735DC">
      <w:pPr>
        <w:pStyle w:val="a3"/>
        <w:jc w:val="center"/>
        <w:rPr>
          <w:b/>
          <w:sz w:val="24"/>
          <w:szCs w:val="24"/>
        </w:rPr>
      </w:pPr>
    </w:p>
    <w:p w:rsidR="003B5424" w:rsidRPr="00E4211A" w:rsidRDefault="003B5424" w:rsidP="001735DC">
      <w:pPr>
        <w:pStyle w:val="a3"/>
        <w:jc w:val="center"/>
        <w:rPr>
          <w:b/>
          <w:sz w:val="24"/>
          <w:szCs w:val="24"/>
        </w:rPr>
      </w:pPr>
    </w:p>
    <w:p w:rsidR="00B714FD" w:rsidRDefault="00B714FD" w:rsidP="001735DC">
      <w:pPr>
        <w:pStyle w:val="a3"/>
        <w:jc w:val="center"/>
        <w:rPr>
          <w:b/>
          <w:sz w:val="24"/>
          <w:szCs w:val="24"/>
        </w:rPr>
      </w:pPr>
    </w:p>
    <w:p w:rsidR="00B714FD" w:rsidRDefault="00B714FD" w:rsidP="001735DC">
      <w:pPr>
        <w:pStyle w:val="a3"/>
        <w:jc w:val="center"/>
        <w:rPr>
          <w:b/>
          <w:sz w:val="24"/>
          <w:szCs w:val="24"/>
        </w:rPr>
      </w:pPr>
    </w:p>
    <w:p w:rsidR="00B714FD" w:rsidRDefault="00B714FD" w:rsidP="001735DC">
      <w:pPr>
        <w:pStyle w:val="a3"/>
        <w:jc w:val="center"/>
        <w:rPr>
          <w:b/>
          <w:sz w:val="24"/>
          <w:szCs w:val="24"/>
        </w:rPr>
      </w:pPr>
    </w:p>
    <w:p w:rsidR="00B714FD" w:rsidRDefault="00B714FD" w:rsidP="001735DC">
      <w:pPr>
        <w:pStyle w:val="a3"/>
        <w:jc w:val="center"/>
        <w:rPr>
          <w:b/>
          <w:sz w:val="24"/>
          <w:szCs w:val="24"/>
        </w:rPr>
      </w:pPr>
    </w:p>
    <w:p w:rsidR="00B714FD" w:rsidRDefault="00B714FD" w:rsidP="001735DC">
      <w:pPr>
        <w:pStyle w:val="a3"/>
        <w:jc w:val="center"/>
        <w:rPr>
          <w:b/>
          <w:sz w:val="24"/>
          <w:szCs w:val="24"/>
        </w:rPr>
      </w:pPr>
    </w:p>
    <w:p w:rsidR="00B714FD" w:rsidRDefault="00B714FD" w:rsidP="001735DC">
      <w:pPr>
        <w:pStyle w:val="a3"/>
        <w:jc w:val="center"/>
        <w:rPr>
          <w:b/>
          <w:sz w:val="24"/>
          <w:szCs w:val="24"/>
        </w:rPr>
      </w:pPr>
    </w:p>
    <w:p w:rsidR="00B714FD" w:rsidRDefault="00B714FD" w:rsidP="001735DC">
      <w:pPr>
        <w:pStyle w:val="a3"/>
        <w:jc w:val="center"/>
        <w:rPr>
          <w:b/>
          <w:sz w:val="24"/>
          <w:szCs w:val="24"/>
        </w:rPr>
      </w:pPr>
    </w:p>
    <w:p w:rsidR="00B714FD" w:rsidRDefault="00B714FD" w:rsidP="001735DC">
      <w:pPr>
        <w:pStyle w:val="a3"/>
        <w:jc w:val="center"/>
        <w:rPr>
          <w:b/>
          <w:sz w:val="24"/>
          <w:szCs w:val="24"/>
        </w:rPr>
      </w:pPr>
    </w:p>
    <w:p w:rsidR="00B714FD" w:rsidRDefault="00B714FD" w:rsidP="001735DC">
      <w:pPr>
        <w:pStyle w:val="a3"/>
        <w:jc w:val="center"/>
        <w:rPr>
          <w:b/>
          <w:sz w:val="24"/>
          <w:szCs w:val="24"/>
        </w:rPr>
      </w:pPr>
    </w:p>
    <w:p w:rsidR="000270A8" w:rsidRPr="00E4211A" w:rsidRDefault="000270A8" w:rsidP="001735DC">
      <w:pPr>
        <w:pStyle w:val="a3"/>
        <w:jc w:val="center"/>
        <w:rPr>
          <w:b/>
          <w:sz w:val="24"/>
          <w:szCs w:val="24"/>
        </w:rPr>
      </w:pPr>
      <w:proofErr w:type="spellStart"/>
      <w:r w:rsidRPr="00E4211A">
        <w:rPr>
          <w:b/>
          <w:sz w:val="24"/>
          <w:szCs w:val="24"/>
        </w:rPr>
        <w:lastRenderedPageBreak/>
        <w:t>Алданский</w:t>
      </w:r>
      <w:proofErr w:type="spellEnd"/>
      <w:r w:rsidRPr="00E4211A">
        <w:rPr>
          <w:b/>
          <w:sz w:val="24"/>
          <w:szCs w:val="24"/>
        </w:rPr>
        <w:t xml:space="preserve"> городской Совет депутатов</w:t>
      </w:r>
    </w:p>
    <w:p w:rsidR="000270A8" w:rsidRPr="00E4211A" w:rsidRDefault="000270A8" w:rsidP="001735DC">
      <w:pPr>
        <w:pStyle w:val="a3"/>
        <w:jc w:val="center"/>
        <w:rPr>
          <w:b/>
          <w:sz w:val="24"/>
          <w:szCs w:val="24"/>
        </w:rPr>
      </w:pPr>
      <w:proofErr w:type="spellStart"/>
      <w:r w:rsidRPr="00E4211A">
        <w:rPr>
          <w:b/>
          <w:sz w:val="24"/>
          <w:szCs w:val="24"/>
        </w:rPr>
        <w:t>Алданского</w:t>
      </w:r>
      <w:proofErr w:type="spellEnd"/>
      <w:r w:rsidRPr="00E4211A">
        <w:rPr>
          <w:b/>
          <w:sz w:val="24"/>
          <w:szCs w:val="24"/>
        </w:rPr>
        <w:t xml:space="preserve"> района</w:t>
      </w:r>
    </w:p>
    <w:p w:rsidR="000270A8" w:rsidRPr="00E4211A" w:rsidRDefault="000270A8" w:rsidP="001735DC">
      <w:pPr>
        <w:pStyle w:val="a3"/>
        <w:jc w:val="center"/>
        <w:rPr>
          <w:b/>
          <w:sz w:val="24"/>
          <w:szCs w:val="24"/>
        </w:rPr>
      </w:pPr>
      <w:r w:rsidRPr="00E4211A">
        <w:rPr>
          <w:b/>
          <w:sz w:val="24"/>
          <w:szCs w:val="24"/>
        </w:rPr>
        <w:t xml:space="preserve">Республики Саха </w:t>
      </w:r>
      <w:proofErr w:type="gramStart"/>
      <w:r w:rsidRPr="00E4211A">
        <w:rPr>
          <w:b/>
          <w:sz w:val="24"/>
          <w:szCs w:val="24"/>
        </w:rPr>
        <w:t>( Якутия</w:t>
      </w:r>
      <w:proofErr w:type="gramEnd"/>
      <w:r w:rsidRPr="00E4211A">
        <w:rPr>
          <w:b/>
          <w:sz w:val="24"/>
          <w:szCs w:val="24"/>
        </w:rPr>
        <w:t xml:space="preserve"> )</w:t>
      </w:r>
    </w:p>
    <w:p w:rsidR="000270A8" w:rsidRPr="00E4211A" w:rsidRDefault="000270A8" w:rsidP="001735DC">
      <w:pPr>
        <w:pStyle w:val="a3"/>
        <w:jc w:val="center"/>
        <w:rPr>
          <w:b/>
          <w:sz w:val="24"/>
          <w:szCs w:val="24"/>
        </w:rPr>
      </w:pPr>
      <w:r w:rsidRPr="00E4211A">
        <w:rPr>
          <w:b/>
          <w:sz w:val="24"/>
          <w:szCs w:val="24"/>
          <w:lang w:val="en-US"/>
        </w:rPr>
        <w:t>XII</w:t>
      </w:r>
      <w:r w:rsidRPr="00E4211A">
        <w:rPr>
          <w:b/>
          <w:sz w:val="24"/>
          <w:szCs w:val="24"/>
        </w:rPr>
        <w:t xml:space="preserve"> сессия</w:t>
      </w:r>
    </w:p>
    <w:p w:rsidR="000270A8" w:rsidRPr="00E4211A" w:rsidRDefault="000270A8" w:rsidP="001735DC">
      <w:pPr>
        <w:pStyle w:val="a3"/>
        <w:jc w:val="center"/>
        <w:rPr>
          <w:b/>
          <w:sz w:val="24"/>
          <w:szCs w:val="24"/>
        </w:rPr>
      </w:pPr>
      <w:r w:rsidRPr="00E4211A">
        <w:rPr>
          <w:b/>
          <w:sz w:val="24"/>
          <w:szCs w:val="24"/>
          <w:lang w:val="en-US"/>
        </w:rPr>
        <w:t>IV</w:t>
      </w:r>
      <w:r w:rsidRPr="00E4211A">
        <w:rPr>
          <w:b/>
          <w:sz w:val="24"/>
          <w:szCs w:val="24"/>
        </w:rPr>
        <w:t xml:space="preserve"> созыва</w:t>
      </w:r>
    </w:p>
    <w:p w:rsidR="000270A8" w:rsidRPr="00E4211A" w:rsidRDefault="000270A8" w:rsidP="000270A8">
      <w:pPr>
        <w:pStyle w:val="a3"/>
        <w:pBdr>
          <w:bottom w:val="single" w:sz="12" w:space="0" w:color="auto"/>
        </w:pBdr>
        <w:rPr>
          <w:sz w:val="24"/>
          <w:szCs w:val="24"/>
        </w:rPr>
      </w:pPr>
      <w:r w:rsidRPr="00E4211A">
        <w:rPr>
          <w:sz w:val="24"/>
          <w:szCs w:val="24"/>
        </w:rPr>
        <w:t xml:space="preserve">                                                 </w:t>
      </w:r>
    </w:p>
    <w:p w:rsidR="000270A8" w:rsidRPr="00E4211A" w:rsidRDefault="000270A8" w:rsidP="000270A8">
      <w:pPr>
        <w:pStyle w:val="a3"/>
        <w:jc w:val="both"/>
        <w:rPr>
          <w:sz w:val="24"/>
          <w:szCs w:val="24"/>
        </w:rPr>
      </w:pPr>
    </w:p>
    <w:p w:rsidR="000270A8" w:rsidRPr="00E4211A" w:rsidRDefault="000270A8" w:rsidP="000270A8">
      <w:pPr>
        <w:pStyle w:val="1"/>
        <w:rPr>
          <w:rFonts w:ascii="Times New Roman" w:hAnsi="Times New Roman" w:cs="Times New Roman"/>
          <w:sz w:val="24"/>
          <w:szCs w:val="24"/>
        </w:rPr>
      </w:pPr>
    </w:p>
    <w:p w:rsidR="000270A8" w:rsidRPr="00E4211A" w:rsidRDefault="000270A8" w:rsidP="000270A8">
      <w:pPr>
        <w:pStyle w:val="1"/>
        <w:jc w:val="center"/>
        <w:rPr>
          <w:rFonts w:ascii="Times New Roman" w:hAnsi="Times New Roman" w:cs="Times New Roman"/>
          <w:b/>
          <w:color w:val="auto"/>
          <w:sz w:val="24"/>
          <w:szCs w:val="24"/>
        </w:rPr>
      </w:pPr>
      <w:r w:rsidRPr="00E4211A">
        <w:rPr>
          <w:rFonts w:ascii="Times New Roman" w:hAnsi="Times New Roman" w:cs="Times New Roman"/>
          <w:b/>
          <w:color w:val="auto"/>
          <w:sz w:val="24"/>
          <w:szCs w:val="24"/>
        </w:rPr>
        <w:t>Р Е Ш Е Н И Е   № 12-5</w:t>
      </w:r>
    </w:p>
    <w:p w:rsidR="000270A8" w:rsidRPr="00E4211A" w:rsidRDefault="000270A8" w:rsidP="000270A8"/>
    <w:p w:rsidR="000270A8" w:rsidRPr="00E4211A" w:rsidRDefault="000270A8" w:rsidP="000270A8">
      <w:pPr>
        <w:jc w:val="center"/>
      </w:pPr>
      <w:r w:rsidRPr="00E4211A">
        <w:t xml:space="preserve">от 11 апреля 2017 года   </w:t>
      </w:r>
    </w:p>
    <w:p w:rsidR="000270A8" w:rsidRPr="00E4211A" w:rsidRDefault="000270A8" w:rsidP="000270A8">
      <w:pPr>
        <w:pStyle w:val="3"/>
        <w:rPr>
          <w:b w:val="0"/>
          <w:bCs w:val="0"/>
          <w:szCs w:val="24"/>
        </w:rPr>
      </w:pPr>
    </w:p>
    <w:p w:rsidR="000270A8" w:rsidRPr="00E4211A" w:rsidRDefault="000270A8" w:rsidP="000270A8">
      <w:pPr>
        <w:pStyle w:val="3"/>
        <w:rPr>
          <w:b w:val="0"/>
          <w:bCs w:val="0"/>
          <w:szCs w:val="24"/>
        </w:rPr>
      </w:pPr>
    </w:p>
    <w:p w:rsidR="000270A8" w:rsidRPr="00E4211A" w:rsidRDefault="000270A8" w:rsidP="000270A8">
      <w:pPr>
        <w:jc w:val="center"/>
        <w:rPr>
          <w:b/>
          <w:bCs/>
        </w:rPr>
      </w:pPr>
      <w:r w:rsidRPr="00E4211A">
        <w:rPr>
          <w:b/>
          <w:bCs/>
        </w:rPr>
        <w:t>О награждении Почетной грамоты муниципального образования «Город Алдан»</w:t>
      </w:r>
    </w:p>
    <w:p w:rsidR="000270A8" w:rsidRPr="00E4211A" w:rsidRDefault="000270A8" w:rsidP="000270A8">
      <w:pPr>
        <w:jc w:val="center"/>
        <w:rPr>
          <w:b/>
          <w:bCs/>
        </w:rPr>
      </w:pPr>
    </w:p>
    <w:p w:rsidR="000270A8" w:rsidRPr="00E4211A" w:rsidRDefault="000270A8" w:rsidP="000270A8">
      <w:pPr>
        <w:jc w:val="center"/>
        <w:rPr>
          <w:b/>
          <w:bCs/>
        </w:rPr>
      </w:pPr>
    </w:p>
    <w:p w:rsidR="000270A8" w:rsidRPr="00E4211A" w:rsidRDefault="000270A8" w:rsidP="000270A8">
      <w:pPr>
        <w:autoSpaceDE w:val="0"/>
        <w:autoSpaceDN w:val="0"/>
        <w:adjustRightInd w:val="0"/>
      </w:pPr>
      <w:r w:rsidRPr="00E4211A">
        <w:t xml:space="preserve">          В соответствии с Положением о Почетной грамоте муниципального образования «Город Алдан»</w:t>
      </w:r>
    </w:p>
    <w:p w:rsidR="000270A8" w:rsidRPr="00E4211A" w:rsidRDefault="000270A8" w:rsidP="000270A8">
      <w:pPr>
        <w:jc w:val="both"/>
      </w:pPr>
    </w:p>
    <w:p w:rsidR="000270A8" w:rsidRPr="00E4211A" w:rsidRDefault="000270A8" w:rsidP="000270A8">
      <w:pPr>
        <w:jc w:val="both"/>
        <w:rPr>
          <w:b/>
          <w:bCs/>
        </w:rPr>
      </w:pPr>
      <w:proofErr w:type="spellStart"/>
      <w:r w:rsidRPr="00E4211A">
        <w:t>Алданский</w:t>
      </w:r>
      <w:proofErr w:type="spellEnd"/>
      <w:r w:rsidRPr="00E4211A">
        <w:t xml:space="preserve"> городской Совет </w:t>
      </w:r>
      <w:r w:rsidRPr="00E4211A">
        <w:rPr>
          <w:b/>
          <w:bCs/>
        </w:rPr>
        <w:t>решил:</w:t>
      </w:r>
    </w:p>
    <w:p w:rsidR="000270A8" w:rsidRPr="00E4211A" w:rsidRDefault="000270A8" w:rsidP="000270A8">
      <w:pPr>
        <w:jc w:val="both"/>
        <w:rPr>
          <w:b/>
          <w:bCs/>
        </w:rPr>
      </w:pPr>
    </w:p>
    <w:p w:rsidR="000270A8" w:rsidRPr="00E4211A" w:rsidRDefault="000270A8" w:rsidP="000270A8">
      <w:pPr>
        <w:pStyle w:val="ConsPlusNormal"/>
        <w:widowControl/>
        <w:jc w:val="both"/>
        <w:rPr>
          <w:szCs w:val="24"/>
        </w:rPr>
      </w:pPr>
      <w:r w:rsidRPr="00E4211A">
        <w:rPr>
          <w:szCs w:val="24"/>
        </w:rPr>
        <w:t xml:space="preserve">     1. Наградить Почетной грамотой муниципального образования «Город Алдан» муниципального служащего </w:t>
      </w:r>
      <w:r w:rsidRPr="00E4211A">
        <w:rPr>
          <w:b/>
          <w:szCs w:val="24"/>
        </w:rPr>
        <w:t>Скокову Екатерину Андреевну</w:t>
      </w:r>
      <w:r w:rsidRPr="00E4211A">
        <w:rPr>
          <w:szCs w:val="24"/>
        </w:rPr>
        <w:t>.</w:t>
      </w:r>
    </w:p>
    <w:p w:rsidR="000270A8" w:rsidRPr="00E4211A" w:rsidRDefault="000270A8" w:rsidP="000270A8">
      <w:pPr>
        <w:pStyle w:val="ConsPlusNormal"/>
        <w:widowControl/>
        <w:jc w:val="both"/>
        <w:rPr>
          <w:szCs w:val="24"/>
        </w:rPr>
      </w:pPr>
      <w:r w:rsidRPr="00E4211A">
        <w:rPr>
          <w:szCs w:val="24"/>
        </w:rPr>
        <w:t xml:space="preserve">     2.   Решение вступает в силу с момента принятия.</w:t>
      </w:r>
    </w:p>
    <w:p w:rsidR="000270A8" w:rsidRPr="00E4211A" w:rsidRDefault="000270A8" w:rsidP="000270A8">
      <w:pPr>
        <w:pStyle w:val="ConsPlusTitle"/>
        <w:widowControl/>
        <w:rPr>
          <w:rFonts w:ascii="Times New Roman" w:hAnsi="Times New Roman" w:cs="Times New Roman"/>
          <w:b w:val="0"/>
          <w:bCs w:val="0"/>
          <w:sz w:val="24"/>
          <w:szCs w:val="24"/>
        </w:rPr>
      </w:pPr>
    </w:p>
    <w:p w:rsidR="000270A8" w:rsidRPr="00E4211A" w:rsidRDefault="000270A8" w:rsidP="000270A8">
      <w:pPr>
        <w:pStyle w:val="ConsPlusTitle"/>
        <w:widowControl/>
        <w:rPr>
          <w:rFonts w:ascii="Times New Roman" w:hAnsi="Times New Roman" w:cs="Times New Roman"/>
          <w:sz w:val="24"/>
          <w:szCs w:val="24"/>
        </w:rPr>
      </w:pPr>
    </w:p>
    <w:p w:rsidR="000270A8" w:rsidRPr="00E4211A" w:rsidRDefault="000270A8" w:rsidP="000270A8">
      <w:pPr>
        <w:pStyle w:val="ConsPlusTitle"/>
        <w:widowControl/>
        <w:rPr>
          <w:rFonts w:ascii="Times New Roman" w:hAnsi="Times New Roman" w:cs="Times New Roman"/>
          <w:sz w:val="24"/>
          <w:szCs w:val="24"/>
        </w:rPr>
      </w:pPr>
    </w:p>
    <w:p w:rsidR="000270A8" w:rsidRPr="00E4211A" w:rsidRDefault="000270A8" w:rsidP="000270A8">
      <w:pPr>
        <w:pStyle w:val="ConsPlusTitle"/>
        <w:widowControl/>
        <w:rPr>
          <w:rFonts w:ascii="Times New Roman" w:hAnsi="Times New Roman" w:cs="Times New Roman"/>
          <w:sz w:val="24"/>
          <w:szCs w:val="24"/>
        </w:rPr>
      </w:pPr>
      <w:r w:rsidRPr="00E4211A">
        <w:rPr>
          <w:rFonts w:ascii="Times New Roman" w:hAnsi="Times New Roman" w:cs="Times New Roman"/>
          <w:sz w:val="24"/>
          <w:szCs w:val="24"/>
        </w:rPr>
        <w:t xml:space="preserve">Зам. председателя городского </w:t>
      </w:r>
    </w:p>
    <w:p w:rsidR="000270A8" w:rsidRPr="00E4211A" w:rsidRDefault="000270A8" w:rsidP="000270A8">
      <w:pPr>
        <w:pStyle w:val="ConsPlusTitle"/>
        <w:widowControl/>
        <w:rPr>
          <w:rFonts w:ascii="Times New Roman" w:hAnsi="Times New Roman" w:cs="Times New Roman"/>
          <w:sz w:val="24"/>
          <w:szCs w:val="24"/>
        </w:rPr>
      </w:pPr>
      <w:r w:rsidRPr="00E4211A">
        <w:rPr>
          <w:rFonts w:ascii="Times New Roman" w:hAnsi="Times New Roman" w:cs="Times New Roman"/>
          <w:sz w:val="24"/>
          <w:szCs w:val="24"/>
        </w:rPr>
        <w:t xml:space="preserve">Совета депутатов                                                           </w:t>
      </w:r>
      <w:r w:rsidR="00B714FD">
        <w:rPr>
          <w:rFonts w:ascii="Times New Roman" w:hAnsi="Times New Roman" w:cs="Times New Roman"/>
          <w:sz w:val="24"/>
          <w:szCs w:val="24"/>
        </w:rPr>
        <w:t xml:space="preserve">                </w:t>
      </w:r>
      <w:r w:rsidRPr="00E4211A">
        <w:rPr>
          <w:rFonts w:ascii="Times New Roman" w:hAnsi="Times New Roman" w:cs="Times New Roman"/>
          <w:sz w:val="24"/>
          <w:szCs w:val="24"/>
        </w:rPr>
        <w:t xml:space="preserve">Т.С. </w:t>
      </w:r>
      <w:proofErr w:type="spellStart"/>
      <w:r w:rsidRPr="00E4211A">
        <w:rPr>
          <w:rFonts w:ascii="Times New Roman" w:hAnsi="Times New Roman" w:cs="Times New Roman"/>
          <w:sz w:val="24"/>
          <w:szCs w:val="24"/>
        </w:rPr>
        <w:t>Гумурзаков</w:t>
      </w:r>
      <w:proofErr w:type="spellEnd"/>
    </w:p>
    <w:p w:rsidR="000270A8" w:rsidRPr="00E4211A" w:rsidRDefault="000270A8" w:rsidP="000270A8">
      <w:pPr>
        <w:pStyle w:val="ConsPlusTitle"/>
        <w:widowControl/>
        <w:jc w:val="center"/>
        <w:rPr>
          <w:rFonts w:ascii="Times New Roman" w:hAnsi="Times New Roman" w:cs="Times New Roman"/>
          <w:sz w:val="24"/>
          <w:szCs w:val="24"/>
        </w:rPr>
      </w:pPr>
    </w:p>
    <w:p w:rsidR="000270A8" w:rsidRPr="00E4211A" w:rsidRDefault="000270A8" w:rsidP="000270A8">
      <w:pPr>
        <w:pStyle w:val="ConsPlusTitle"/>
        <w:widowControl/>
        <w:jc w:val="center"/>
        <w:rPr>
          <w:rFonts w:ascii="Times New Roman" w:hAnsi="Times New Roman" w:cs="Times New Roman"/>
          <w:sz w:val="24"/>
          <w:szCs w:val="24"/>
        </w:rPr>
      </w:pPr>
    </w:p>
    <w:p w:rsidR="000270A8" w:rsidRPr="00E4211A" w:rsidRDefault="000270A8" w:rsidP="000270A8">
      <w:pPr>
        <w:autoSpaceDE w:val="0"/>
        <w:autoSpaceDN w:val="0"/>
        <w:adjustRightInd w:val="0"/>
        <w:rPr>
          <w:b/>
        </w:rPr>
      </w:pPr>
      <w:r w:rsidRPr="00E4211A">
        <w:rPr>
          <w:b/>
        </w:rPr>
        <w:t>Глава города</w:t>
      </w:r>
      <w:r w:rsidRPr="00E4211A">
        <w:rPr>
          <w:b/>
        </w:rPr>
        <w:tab/>
      </w:r>
      <w:r w:rsidRPr="00E4211A">
        <w:rPr>
          <w:b/>
        </w:rPr>
        <w:tab/>
      </w:r>
      <w:r w:rsidRPr="00E4211A">
        <w:rPr>
          <w:b/>
        </w:rPr>
        <w:tab/>
      </w:r>
      <w:r w:rsidRPr="00E4211A">
        <w:rPr>
          <w:b/>
        </w:rPr>
        <w:tab/>
      </w:r>
      <w:r w:rsidRPr="00E4211A">
        <w:rPr>
          <w:b/>
        </w:rPr>
        <w:tab/>
        <w:t xml:space="preserve">                     </w:t>
      </w:r>
      <w:r w:rsidR="00B714FD">
        <w:rPr>
          <w:b/>
        </w:rPr>
        <w:t xml:space="preserve">   </w:t>
      </w:r>
      <w:r w:rsidRPr="00E4211A">
        <w:rPr>
          <w:b/>
        </w:rPr>
        <w:t>А.Л. Бугай</w:t>
      </w:r>
    </w:p>
    <w:p w:rsidR="000270A8" w:rsidRPr="00E4211A" w:rsidRDefault="000270A8" w:rsidP="000270A8">
      <w:pPr>
        <w:pStyle w:val="ConsPlusTitle"/>
        <w:widowControl/>
        <w:jc w:val="center"/>
        <w:rPr>
          <w:rFonts w:ascii="Times New Roman" w:hAnsi="Times New Roman" w:cs="Times New Roman"/>
          <w:sz w:val="24"/>
          <w:szCs w:val="24"/>
        </w:rPr>
      </w:pPr>
    </w:p>
    <w:p w:rsidR="000270A8" w:rsidRPr="00E4211A" w:rsidRDefault="000270A8" w:rsidP="000270A8">
      <w:pPr>
        <w:pStyle w:val="ConsPlusTitle"/>
        <w:widowControl/>
        <w:rPr>
          <w:rFonts w:ascii="Times New Roman" w:hAnsi="Times New Roman" w:cs="Times New Roman"/>
          <w:sz w:val="24"/>
          <w:szCs w:val="24"/>
        </w:rPr>
      </w:pPr>
    </w:p>
    <w:p w:rsidR="000270A8" w:rsidRPr="00E4211A" w:rsidRDefault="000270A8" w:rsidP="000270A8">
      <w:pPr>
        <w:spacing w:line="360" w:lineRule="auto"/>
        <w:jc w:val="both"/>
        <w:rPr>
          <w:b/>
          <w:bCs/>
        </w:rPr>
      </w:pPr>
    </w:p>
    <w:p w:rsidR="00370842" w:rsidRPr="00E4211A" w:rsidRDefault="00370842"/>
    <w:p w:rsidR="001E378A" w:rsidRPr="00E4211A" w:rsidRDefault="001E378A"/>
    <w:p w:rsidR="001E378A" w:rsidRPr="00E4211A" w:rsidRDefault="001E378A"/>
    <w:p w:rsidR="001E378A" w:rsidRPr="00E4211A" w:rsidRDefault="001E378A"/>
    <w:p w:rsidR="001E378A" w:rsidRPr="00E4211A" w:rsidRDefault="001E378A"/>
    <w:p w:rsidR="001E378A" w:rsidRPr="00E4211A" w:rsidRDefault="001E378A"/>
    <w:p w:rsidR="001E378A" w:rsidRPr="00E4211A" w:rsidRDefault="001E378A"/>
    <w:p w:rsidR="007663F7" w:rsidRPr="00E4211A" w:rsidRDefault="007663F7" w:rsidP="001E378A">
      <w:pPr>
        <w:shd w:val="clear" w:color="auto" w:fill="FFFFFF"/>
        <w:jc w:val="center"/>
        <w:rPr>
          <w:b/>
        </w:rPr>
      </w:pPr>
    </w:p>
    <w:p w:rsidR="007663F7" w:rsidRPr="00E4211A" w:rsidRDefault="007663F7" w:rsidP="001E378A">
      <w:pPr>
        <w:shd w:val="clear" w:color="auto" w:fill="FFFFFF"/>
        <w:jc w:val="center"/>
        <w:rPr>
          <w:b/>
        </w:rPr>
      </w:pPr>
    </w:p>
    <w:p w:rsidR="007663F7" w:rsidRPr="00E4211A" w:rsidRDefault="007663F7" w:rsidP="001E378A">
      <w:pPr>
        <w:shd w:val="clear" w:color="auto" w:fill="FFFFFF"/>
        <w:jc w:val="center"/>
        <w:rPr>
          <w:b/>
        </w:rPr>
      </w:pPr>
    </w:p>
    <w:p w:rsidR="007663F7" w:rsidRPr="00E4211A" w:rsidRDefault="007663F7" w:rsidP="001E378A">
      <w:pPr>
        <w:shd w:val="clear" w:color="auto" w:fill="FFFFFF"/>
        <w:jc w:val="center"/>
        <w:rPr>
          <w:b/>
        </w:rPr>
      </w:pPr>
    </w:p>
    <w:p w:rsidR="00B714FD" w:rsidRDefault="00B714FD" w:rsidP="001E378A">
      <w:pPr>
        <w:shd w:val="clear" w:color="auto" w:fill="FFFFFF"/>
        <w:jc w:val="center"/>
        <w:rPr>
          <w:b/>
        </w:rPr>
      </w:pPr>
    </w:p>
    <w:p w:rsidR="00B714FD" w:rsidRDefault="00B714FD" w:rsidP="001E378A">
      <w:pPr>
        <w:shd w:val="clear" w:color="auto" w:fill="FFFFFF"/>
        <w:jc w:val="center"/>
        <w:rPr>
          <w:b/>
        </w:rPr>
      </w:pPr>
    </w:p>
    <w:p w:rsidR="00B714FD" w:rsidRDefault="00B714FD" w:rsidP="001E378A">
      <w:pPr>
        <w:shd w:val="clear" w:color="auto" w:fill="FFFFFF"/>
        <w:jc w:val="center"/>
        <w:rPr>
          <w:b/>
        </w:rPr>
      </w:pPr>
    </w:p>
    <w:p w:rsidR="00B714FD" w:rsidRDefault="00B714FD" w:rsidP="001E378A">
      <w:pPr>
        <w:shd w:val="clear" w:color="auto" w:fill="FFFFFF"/>
        <w:jc w:val="center"/>
        <w:rPr>
          <w:b/>
        </w:rPr>
      </w:pPr>
    </w:p>
    <w:p w:rsidR="00B714FD" w:rsidRDefault="00B714FD" w:rsidP="001E378A">
      <w:pPr>
        <w:shd w:val="clear" w:color="auto" w:fill="FFFFFF"/>
        <w:jc w:val="center"/>
        <w:rPr>
          <w:b/>
        </w:rPr>
      </w:pPr>
    </w:p>
    <w:p w:rsidR="00B714FD" w:rsidRDefault="00B714FD" w:rsidP="001E378A">
      <w:pPr>
        <w:shd w:val="clear" w:color="auto" w:fill="FFFFFF"/>
        <w:jc w:val="center"/>
        <w:rPr>
          <w:b/>
        </w:rPr>
      </w:pPr>
    </w:p>
    <w:p w:rsidR="00B714FD" w:rsidRDefault="00B714FD" w:rsidP="001E378A">
      <w:pPr>
        <w:shd w:val="clear" w:color="auto" w:fill="FFFFFF"/>
        <w:jc w:val="center"/>
        <w:rPr>
          <w:b/>
        </w:rPr>
      </w:pPr>
    </w:p>
    <w:p w:rsidR="00B714FD" w:rsidRDefault="00B714FD" w:rsidP="001E378A">
      <w:pPr>
        <w:shd w:val="clear" w:color="auto" w:fill="FFFFFF"/>
        <w:jc w:val="center"/>
        <w:rPr>
          <w:b/>
        </w:rPr>
      </w:pPr>
    </w:p>
    <w:p w:rsidR="00B714FD" w:rsidRDefault="00B714FD" w:rsidP="001E378A">
      <w:pPr>
        <w:shd w:val="clear" w:color="auto" w:fill="FFFFFF"/>
        <w:jc w:val="center"/>
        <w:rPr>
          <w:b/>
        </w:rPr>
      </w:pPr>
    </w:p>
    <w:p w:rsidR="001E378A" w:rsidRPr="00E4211A" w:rsidRDefault="001E378A" w:rsidP="001E378A">
      <w:pPr>
        <w:shd w:val="clear" w:color="auto" w:fill="FFFFFF"/>
        <w:jc w:val="center"/>
        <w:rPr>
          <w:b/>
          <w:color w:val="000000"/>
          <w:spacing w:val="11"/>
        </w:rPr>
      </w:pPr>
      <w:proofErr w:type="spellStart"/>
      <w:r w:rsidRPr="00E4211A">
        <w:rPr>
          <w:b/>
        </w:rPr>
        <w:lastRenderedPageBreak/>
        <w:t>Алданский</w:t>
      </w:r>
      <w:proofErr w:type="spellEnd"/>
      <w:r w:rsidRPr="00E4211A">
        <w:rPr>
          <w:b/>
        </w:rPr>
        <w:t xml:space="preserve"> городской Совет депутатов</w:t>
      </w:r>
    </w:p>
    <w:p w:rsidR="001E378A" w:rsidRPr="00E4211A" w:rsidRDefault="001E378A" w:rsidP="001E378A">
      <w:pPr>
        <w:shd w:val="clear" w:color="auto" w:fill="FFFFFF"/>
        <w:jc w:val="center"/>
        <w:rPr>
          <w:b/>
          <w:color w:val="000000"/>
          <w:spacing w:val="11"/>
        </w:rPr>
      </w:pPr>
      <w:proofErr w:type="spellStart"/>
      <w:r w:rsidRPr="00E4211A">
        <w:rPr>
          <w:b/>
        </w:rPr>
        <w:t>Алданского</w:t>
      </w:r>
      <w:proofErr w:type="spellEnd"/>
      <w:r w:rsidRPr="00E4211A">
        <w:rPr>
          <w:b/>
        </w:rPr>
        <w:t xml:space="preserve"> района</w:t>
      </w:r>
    </w:p>
    <w:p w:rsidR="001E378A" w:rsidRPr="00E4211A" w:rsidRDefault="001E378A" w:rsidP="001E378A">
      <w:pPr>
        <w:jc w:val="center"/>
        <w:rPr>
          <w:b/>
        </w:rPr>
      </w:pPr>
      <w:r w:rsidRPr="00E4211A">
        <w:rPr>
          <w:b/>
        </w:rPr>
        <w:t>Республики Саха (Якутия)</w:t>
      </w:r>
    </w:p>
    <w:p w:rsidR="001E378A" w:rsidRPr="00E4211A" w:rsidRDefault="001E378A" w:rsidP="001E378A">
      <w:pPr>
        <w:pBdr>
          <w:bottom w:val="single" w:sz="12" w:space="1" w:color="auto"/>
        </w:pBdr>
        <w:jc w:val="center"/>
        <w:rPr>
          <w:b/>
        </w:rPr>
      </w:pPr>
      <w:r w:rsidRPr="00E4211A">
        <w:rPr>
          <w:b/>
          <w:lang w:val="en-US"/>
        </w:rPr>
        <w:t>XII</w:t>
      </w:r>
      <w:r w:rsidRPr="00E4211A">
        <w:rPr>
          <w:b/>
        </w:rPr>
        <w:t xml:space="preserve"> сессия </w:t>
      </w:r>
      <w:r w:rsidRPr="00E4211A">
        <w:rPr>
          <w:b/>
          <w:lang w:val="en-US"/>
        </w:rPr>
        <w:t>IV</w:t>
      </w:r>
      <w:r w:rsidRPr="00E4211A">
        <w:rPr>
          <w:b/>
        </w:rPr>
        <w:t xml:space="preserve"> созыва</w:t>
      </w:r>
    </w:p>
    <w:p w:rsidR="001E378A" w:rsidRPr="00E4211A" w:rsidRDefault="001E378A" w:rsidP="001E378A">
      <w:r w:rsidRPr="00E4211A">
        <w:t xml:space="preserve">г. Алдан                                                                                                          </w:t>
      </w:r>
    </w:p>
    <w:p w:rsidR="001E378A" w:rsidRPr="00E4211A" w:rsidRDefault="001E378A" w:rsidP="001E378A">
      <w:pPr>
        <w:jc w:val="center"/>
        <w:rPr>
          <w:b/>
        </w:rPr>
      </w:pPr>
    </w:p>
    <w:p w:rsidR="001E378A" w:rsidRPr="00E4211A" w:rsidRDefault="001E378A" w:rsidP="001E378A">
      <w:pPr>
        <w:jc w:val="center"/>
        <w:rPr>
          <w:b/>
        </w:rPr>
      </w:pPr>
      <w:r w:rsidRPr="00E4211A">
        <w:rPr>
          <w:b/>
        </w:rPr>
        <w:t xml:space="preserve">РЕШЕНИЕ </w:t>
      </w:r>
    </w:p>
    <w:p w:rsidR="001E378A" w:rsidRPr="00E4211A" w:rsidRDefault="001E378A" w:rsidP="001E378A">
      <w:pPr>
        <w:jc w:val="center"/>
        <w:rPr>
          <w:b/>
        </w:rPr>
      </w:pPr>
      <w:r w:rsidRPr="00E4211A">
        <w:rPr>
          <w:b/>
        </w:rPr>
        <w:t>от 11.04.2017 года   12-6</w:t>
      </w:r>
    </w:p>
    <w:p w:rsidR="001E378A" w:rsidRPr="00E4211A" w:rsidRDefault="001E378A" w:rsidP="001E378A">
      <w:pPr>
        <w:ind w:firstLine="540"/>
        <w:jc w:val="center"/>
      </w:pPr>
    </w:p>
    <w:p w:rsidR="001E378A" w:rsidRPr="00E4211A" w:rsidRDefault="001E378A" w:rsidP="001E378A">
      <w:pPr>
        <w:jc w:val="center"/>
        <w:rPr>
          <w:b/>
        </w:rPr>
      </w:pPr>
      <w:r w:rsidRPr="00E4211A">
        <w:rPr>
          <w:b/>
        </w:rPr>
        <w:t>«Об утверждении отчёта КСО МО «Город Алдан»</w:t>
      </w:r>
    </w:p>
    <w:p w:rsidR="001E378A" w:rsidRPr="00E4211A" w:rsidRDefault="001E378A" w:rsidP="001E378A">
      <w:pPr>
        <w:jc w:val="center"/>
        <w:rPr>
          <w:b/>
        </w:rPr>
      </w:pPr>
      <w:r w:rsidRPr="00E4211A">
        <w:rPr>
          <w:b/>
        </w:rPr>
        <w:t>за 2016 год.</w:t>
      </w:r>
    </w:p>
    <w:p w:rsidR="001E378A" w:rsidRPr="00E4211A" w:rsidRDefault="001E378A" w:rsidP="001E378A">
      <w:pPr>
        <w:rPr>
          <w:b/>
        </w:rPr>
      </w:pPr>
    </w:p>
    <w:p w:rsidR="001E378A" w:rsidRPr="00E4211A" w:rsidRDefault="001E378A" w:rsidP="001E378A">
      <w:r w:rsidRPr="00E4211A">
        <w:t>На основании Федерального закона от 07 февраля 2011 года № 6-ФЗ «Об общих принципах организации деятельности контрольно-счётных органов субъектов Российской Федерации и муниципальных образований и плана работы на 2016 год:</w:t>
      </w:r>
    </w:p>
    <w:p w:rsidR="001E378A" w:rsidRPr="00E4211A" w:rsidRDefault="001E378A" w:rsidP="001E378A">
      <w:pPr>
        <w:rPr>
          <w:b/>
        </w:rPr>
      </w:pPr>
    </w:p>
    <w:p w:rsidR="001E378A" w:rsidRPr="00E4211A" w:rsidRDefault="001E378A" w:rsidP="001E378A">
      <w:pPr>
        <w:rPr>
          <w:b/>
        </w:rPr>
      </w:pPr>
      <w:proofErr w:type="spellStart"/>
      <w:r w:rsidRPr="00E4211A">
        <w:rPr>
          <w:b/>
        </w:rPr>
        <w:t>Алданский</w:t>
      </w:r>
      <w:proofErr w:type="spellEnd"/>
      <w:r w:rsidRPr="00E4211A">
        <w:rPr>
          <w:b/>
        </w:rPr>
        <w:t xml:space="preserve"> городской Совет РЕШИЛ:</w:t>
      </w:r>
    </w:p>
    <w:p w:rsidR="001E378A" w:rsidRPr="00E4211A" w:rsidRDefault="001E378A" w:rsidP="001E378A">
      <w:pPr>
        <w:tabs>
          <w:tab w:val="left" w:pos="3449"/>
        </w:tabs>
        <w:autoSpaceDE w:val="0"/>
        <w:autoSpaceDN w:val="0"/>
        <w:adjustRightInd w:val="0"/>
        <w:outlineLvl w:val="2"/>
      </w:pPr>
      <w:r w:rsidRPr="00E4211A">
        <w:tab/>
      </w:r>
    </w:p>
    <w:p w:rsidR="001E378A" w:rsidRPr="00E4211A" w:rsidRDefault="001E378A" w:rsidP="001E378A">
      <w:pPr>
        <w:autoSpaceDE w:val="0"/>
        <w:autoSpaceDN w:val="0"/>
        <w:adjustRightInd w:val="0"/>
        <w:outlineLvl w:val="2"/>
      </w:pPr>
    </w:p>
    <w:p w:rsidR="001E378A" w:rsidRPr="00E4211A" w:rsidRDefault="001E378A" w:rsidP="001E378A">
      <w:pPr>
        <w:autoSpaceDE w:val="0"/>
        <w:autoSpaceDN w:val="0"/>
        <w:adjustRightInd w:val="0"/>
        <w:outlineLvl w:val="2"/>
      </w:pPr>
      <w:r w:rsidRPr="00E4211A">
        <w:t>1.Утвердить отчёт контрольно-счётного органа за 2016 год (приложение № 1).</w:t>
      </w:r>
    </w:p>
    <w:p w:rsidR="001E378A" w:rsidRPr="00E4211A" w:rsidRDefault="001E378A" w:rsidP="001E378A">
      <w:pPr>
        <w:autoSpaceDE w:val="0"/>
        <w:autoSpaceDN w:val="0"/>
        <w:adjustRightInd w:val="0"/>
        <w:outlineLvl w:val="2"/>
      </w:pPr>
    </w:p>
    <w:p w:rsidR="001E378A" w:rsidRPr="00E4211A" w:rsidRDefault="001E378A" w:rsidP="001E378A">
      <w:pPr>
        <w:autoSpaceDE w:val="0"/>
        <w:autoSpaceDN w:val="0"/>
        <w:adjustRightInd w:val="0"/>
        <w:outlineLvl w:val="2"/>
      </w:pPr>
      <w:r w:rsidRPr="00E4211A">
        <w:t>2. Решение подлежит обнародованию.</w:t>
      </w:r>
    </w:p>
    <w:p w:rsidR="001E378A" w:rsidRPr="00E4211A" w:rsidRDefault="001E378A" w:rsidP="001E378A">
      <w:pPr>
        <w:pStyle w:val="4"/>
        <w:keepNext w:val="0"/>
        <w:spacing w:before="0"/>
        <w:jc w:val="both"/>
        <w:rPr>
          <w:rFonts w:ascii="Times New Roman" w:hAnsi="Times New Roman" w:cs="Times New Roman"/>
        </w:rPr>
      </w:pPr>
    </w:p>
    <w:p w:rsidR="001E378A" w:rsidRPr="00E4211A" w:rsidRDefault="001E378A" w:rsidP="001E378A">
      <w:pPr>
        <w:pStyle w:val="4"/>
        <w:keepNext w:val="0"/>
        <w:spacing w:before="0"/>
        <w:jc w:val="both"/>
        <w:rPr>
          <w:rFonts w:ascii="Times New Roman" w:hAnsi="Times New Roman" w:cs="Times New Roman"/>
          <w:i w:val="0"/>
          <w:color w:val="auto"/>
        </w:rPr>
      </w:pPr>
      <w:r w:rsidRPr="00E4211A">
        <w:rPr>
          <w:rFonts w:ascii="Times New Roman" w:hAnsi="Times New Roman" w:cs="Times New Roman"/>
          <w:i w:val="0"/>
          <w:color w:val="auto"/>
        </w:rPr>
        <w:t>3.Контроль за исполнением настоящего решения возложить на комиссию по экономике, бюджету и контролю за расходованием бюджетных средств.</w:t>
      </w:r>
    </w:p>
    <w:p w:rsidR="001E378A" w:rsidRPr="00E4211A" w:rsidRDefault="001E378A" w:rsidP="001E378A">
      <w:pPr>
        <w:pStyle w:val="4"/>
        <w:keepNext w:val="0"/>
        <w:spacing w:before="0"/>
        <w:jc w:val="both"/>
        <w:rPr>
          <w:rFonts w:ascii="Times New Roman" w:hAnsi="Times New Roman" w:cs="Times New Roman"/>
          <w:i w:val="0"/>
          <w:color w:val="auto"/>
        </w:rPr>
      </w:pPr>
    </w:p>
    <w:p w:rsidR="001E378A" w:rsidRPr="00E4211A" w:rsidRDefault="001E378A" w:rsidP="001E378A"/>
    <w:p w:rsidR="001E378A" w:rsidRPr="00E4211A" w:rsidRDefault="001E378A" w:rsidP="001E378A">
      <w:pPr>
        <w:jc w:val="both"/>
      </w:pPr>
    </w:p>
    <w:p w:rsidR="001E378A" w:rsidRPr="00E4211A" w:rsidRDefault="001E378A" w:rsidP="001E378A">
      <w:pPr>
        <w:jc w:val="both"/>
      </w:pPr>
    </w:p>
    <w:p w:rsidR="001E378A" w:rsidRPr="00E4211A" w:rsidRDefault="001E378A" w:rsidP="001E378A">
      <w:pPr>
        <w:jc w:val="both"/>
      </w:pPr>
    </w:p>
    <w:p w:rsidR="001E378A" w:rsidRPr="00E4211A" w:rsidRDefault="001E378A" w:rsidP="001E378A">
      <w:pPr>
        <w:jc w:val="both"/>
      </w:pPr>
      <w:r w:rsidRPr="00E4211A">
        <w:t xml:space="preserve">Заместитель председателя </w:t>
      </w:r>
      <w:proofErr w:type="spellStart"/>
      <w:r w:rsidRPr="00E4211A">
        <w:t>Алданского</w:t>
      </w:r>
      <w:proofErr w:type="spellEnd"/>
    </w:p>
    <w:p w:rsidR="001E378A" w:rsidRPr="00E4211A" w:rsidRDefault="001E378A" w:rsidP="001E378A">
      <w:pPr>
        <w:jc w:val="both"/>
      </w:pPr>
      <w:r w:rsidRPr="00E4211A">
        <w:t xml:space="preserve">Городского Совета депутатов                                                                       </w:t>
      </w:r>
      <w:proofErr w:type="spellStart"/>
      <w:r w:rsidRPr="00E4211A">
        <w:t>Т.С.Гумурзаков</w:t>
      </w:r>
      <w:proofErr w:type="spellEnd"/>
    </w:p>
    <w:p w:rsidR="001E378A" w:rsidRPr="00E4211A" w:rsidRDefault="001E378A" w:rsidP="001E378A">
      <w:pPr>
        <w:jc w:val="both"/>
      </w:pPr>
    </w:p>
    <w:p w:rsidR="001E378A" w:rsidRPr="00E4211A" w:rsidRDefault="001E378A" w:rsidP="001E378A">
      <w:pPr>
        <w:jc w:val="both"/>
      </w:pPr>
    </w:p>
    <w:p w:rsidR="001E378A" w:rsidRPr="00E4211A" w:rsidRDefault="001E378A" w:rsidP="001E378A">
      <w:pPr>
        <w:jc w:val="both"/>
      </w:pPr>
      <w:r w:rsidRPr="00E4211A">
        <w:t xml:space="preserve">Глава города                                                                                                   </w:t>
      </w:r>
      <w:proofErr w:type="spellStart"/>
      <w:r w:rsidRPr="00E4211A">
        <w:t>А.Л.Бугай</w:t>
      </w:r>
      <w:proofErr w:type="spellEnd"/>
      <w:r w:rsidRPr="00E4211A">
        <w:t xml:space="preserve"> </w:t>
      </w:r>
    </w:p>
    <w:p w:rsidR="001E378A" w:rsidRPr="00E4211A" w:rsidRDefault="001E378A" w:rsidP="001E378A">
      <w:pPr>
        <w:pStyle w:val="a3"/>
        <w:outlineLvl w:val="0"/>
        <w:rPr>
          <w:b/>
          <w:spacing w:val="60"/>
          <w:sz w:val="24"/>
          <w:szCs w:val="24"/>
        </w:rPr>
      </w:pPr>
    </w:p>
    <w:p w:rsidR="001E378A" w:rsidRPr="00E4211A" w:rsidRDefault="001E378A" w:rsidP="001E378A">
      <w:pPr>
        <w:pStyle w:val="a3"/>
        <w:ind w:left="567" w:hanging="283"/>
        <w:jc w:val="center"/>
        <w:outlineLvl w:val="0"/>
        <w:rPr>
          <w:b/>
          <w:spacing w:val="60"/>
          <w:sz w:val="24"/>
          <w:szCs w:val="24"/>
        </w:rPr>
      </w:pPr>
    </w:p>
    <w:p w:rsidR="001E378A" w:rsidRPr="00E4211A" w:rsidRDefault="001E378A" w:rsidP="001E378A">
      <w:pPr>
        <w:sectPr w:rsidR="001E378A" w:rsidRPr="00E4211A" w:rsidSect="00FB5442">
          <w:pgSz w:w="11906" w:h="16838"/>
          <w:pgMar w:top="567" w:right="386" w:bottom="425" w:left="1276" w:header="709" w:footer="709" w:gutter="0"/>
          <w:cols w:space="720"/>
        </w:sectPr>
      </w:pPr>
    </w:p>
    <w:p w:rsidR="001E378A" w:rsidRPr="00E4211A" w:rsidRDefault="001E378A" w:rsidP="001E378A">
      <w:pPr>
        <w:suppressAutoHyphens/>
        <w:ind w:left="-851" w:firstLine="1560"/>
        <w:jc w:val="right"/>
        <w:rPr>
          <w:b/>
        </w:rPr>
      </w:pPr>
      <w:r w:rsidRPr="00E4211A">
        <w:rPr>
          <w:b/>
        </w:rPr>
        <w:lastRenderedPageBreak/>
        <w:t xml:space="preserve">Приложение № 1 </w:t>
      </w:r>
    </w:p>
    <w:p w:rsidR="001E378A" w:rsidRPr="00E4211A" w:rsidRDefault="001E378A" w:rsidP="001E378A">
      <w:pPr>
        <w:suppressAutoHyphens/>
        <w:ind w:left="-142" w:firstLine="851"/>
        <w:jc w:val="right"/>
      </w:pPr>
      <w:r w:rsidRPr="00E4211A">
        <w:t xml:space="preserve">к решению </w:t>
      </w:r>
      <w:proofErr w:type="spellStart"/>
      <w:r w:rsidRPr="00E4211A">
        <w:t>Алданского</w:t>
      </w:r>
      <w:proofErr w:type="spellEnd"/>
      <w:r w:rsidRPr="00E4211A">
        <w:t xml:space="preserve">  </w:t>
      </w:r>
    </w:p>
    <w:p w:rsidR="001E378A" w:rsidRPr="00E4211A" w:rsidRDefault="001E378A" w:rsidP="001E378A">
      <w:pPr>
        <w:suppressAutoHyphens/>
        <w:ind w:left="-142" w:firstLine="851"/>
        <w:jc w:val="right"/>
      </w:pPr>
      <w:r w:rsidRPr="00E4211A">
        <w:t>городского Совета депутатов</w:t>
      </w:r>
    </w:p>
    <w:p w:rsidR="001E378A" w:rsidRPr="00E4211A" w:rsidRDefault="001E378A" w:rsidP="001E378A">
      <w:pPr>
        <w:tabs>
          <w:tab w:val="left" w:pos="-5985"/>
          <w:tab w:val="left" w:pos="915"/>
        </w:tabs>
        <w:ind w:left="-750" w:firstLine="6562"/>
        <w:jc w:val="right"/>
      </w:pPr>
      <w:r w:rsidRPr="00E4211A">
        <w:t xml:space="preserve">№ 12-6 от 11 апреля 2017 г.             </w:t>
      </w:r>
    </w:p>
    <w:p w:rsidR="001E378A" w:rsidRPr="00E4211A" w:rsidRDefault="001E378A" w:rsidP="001E378A">
      <w:pPr>
        <w:suppressAutoHyphens/>
        <w:ind w:left="-142" w:firstLine="851"/>
        <w:jc w:val="both"/>
      </w:pPr>
    </w:p>
    <w:p w:rsidR="001E378A" w:rsidRPr="00E4211A" w:rsidRDefault="001E378A" w:rsidP="001E378A">
      <w:pPr>
        <w:pStyle w:val="a8"/>
        <w:jc w:val="center"/>
        <w:rPr>
          <w:rFonts w:ascii="Times New Roman" w:hAnsi="Times New Roman" w:cs="Times New Roman"/>
          <w:b/>
          <w:bCs/>
          <w:sz w:val="24"/>
          <w:szCs w:val="24"/>
          <w:u w:val="single"/>
        </w:rPr>
      </w:pPr>
      <w:r w:rsidRPr="00E4211A">
        <w:rPr>
          <w:rFonts w:ascii="Times New Roman" w:hAnsi="Times New Roman" w:cs="Times New Roman"/>
          <w:b/>
          <w:bCs/>
          <w:sz w:val="24"/>
          <w:szCs w:val="24"/>
        </w:rPr>
        <w:t>Основные показатели деятельности</w:t>
      </w:r>
    </w:p>
    <w:p w:rsidR="001E378A" w:rsidRPr="00E4211A" w:rsidRDefault="001E378A" w:rsidP="001E378A">
      <w:pPr>
        <w:pStyle w:val="a8"/>
        <w:jc w:val="center"/>
        <w:rPr>
          <w:rFonts w:ascii="Times New Roman" w:hAnsi="Times New Roman" w:cs="Times New Roman"/>
          <w:b/>
          <w:bCs/>
          <w:sz w:val="24"/>
          <w:szCs w:val="24"/>
          <w:u w:val="single"/>
        </w:rPr>
      </w:pPr>
      <w:r w:rsidRPr="00E4211A">
        <w:rPr>
          <w:rFonts w:ascii="Times New Roman" w:hAnsi="Times New Roman" w:cs="Times New Roman"/>
          <w:b/>
          <w:bCs/>
          <w:sz w:val="24"/>
          <w:szCs w:val="24"/>
          <w:u w:val="single"/>
        </w:rPr>
        <w:t>Контрольно-</w:t>
      </w:r>
      <w:r w:rsidR="004E6BA8">
        <w:rPr>
          <w:rFonts w:ascii="Times New Roman" w:hAnsi="Times New Roman" w:cs="Times New Roman"/>
          <w:b/>
          <w:bCs/>
          <w:sz w:val="24"/>
          <w:szCs w:val="24"/>
          <w:u w:val="single"/>
        </w:rPr>
        <w:t xml:space="preserve">счетный орган МО "Город Алдан" </w:t>
      </w:r>
      <w:bookmarkStart w:id="1" w:name="_GoBack"/>
      <w:bookmarkEnd w:id="1"/>
      <w:r w:rsidRPr="00E4211A">
        <w:rPr>
          <w:rFonts w:ascii="Times New Roman" w:hAnsi="Times New Roman" w:cs="Times New Roman"/>
          <w:b/>
          <w:bCs/>
          <w:sz w:val="24"/>
          <w:szCs w:val="24"/>
          <w:u w:val="single"/>
        </w:rPr>
        <w:t>на 01 января 2017года</w:t>
      </w:r>
    </w:p>
    <w:p w:rsidR="001E378A" w:rsidRPr="00E4211A" w:rsidRDefault="001E378A" w:rsidP="001E378A">
      <w:pPr>
        <w:pStyle w:val="a8"/>
        <w:jc w:val="center"/>
        <w:rPr>
          <w:rFonts w:ascii="Times New Roman" w:hAnsi="Times New Roman" w:cs="Times New Roman"/>
          <w:b/>
          <w:bCs/>
          <w:sz w:val="24"/>
          <w:szCs w:val="24"/>
        </w:rPr>
      </w:pPr>
      <w:r w:rsidRPr="00E4211A">
        <w:rPr>
          <w:rFonts w:ascii="Times New Roman" w:hAnsi="Times New Roman" w:cs="Times New Roman"/>
          <w:bCs/>
          <w:sz w:val="24"/>
          <w:szCs w:val="24"/>
        </w:rPr>
        <w:t>(наименование контрольно-счётного органа)</w:t>
      </w:r>
    </w:p>
    <w:tbl>
      <w:tblPr>
        <w:tblW w:w="109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8826"/>
        <w:gridCol w:w="1134"/>
      </w:tblGrid>
      <w:tr w:rsidR="001E378A" w:rsidRPr="00E4211A" w:rsidTr="001E378A">
        <w:trPr>
          <w:trHeight w:val="665"/>
        </w:trPr>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
                <w:sz w:val="24"/>
                <w:szCs w:val="24"/>
                <w:lang w:eastAsia="en-US"/>
              </w:rPr>
            </w:pPr>
            <w:r w:rsidRPr="00E4211A">
              <w:rPr>
                <w:rFonts w:ascii="Times New Roman" w:hAnsi="Times New Roman" w:cs="Times New Roman"/>
                <w:b/>
                <w:sz w:val="24"/>
                <w:szCs w:val="24"/>
                <w:lang w:eastAsia="en-US"/>
              </w:rPr>
              <w:t>№</w:t>
            </w:r>
          </w:p>
          <w:p w:rsidR="001E378A" w:rsidRPr="00E4211A" w:rsidRDefault="001E378A">
            <w:pPr>
              <w:pStyle w:val="a8"/>
              <w:spacing w:line="256" w:lineRule="auto"/>
              <w:rPr>
                <w:rFonts w:ascii="Times New Roman" w:hAnsi="Times New Roman" w:cs="Times New Roman"/>
                <w:b/>
                <w:sz w:val="24"/>
                <w:szCs w:val="24"/>
                <w:lang w:eastAsia="en-US"/>
              </w:rPr>
            </w:pPr>
            <w:r w:rsidRPr="00E4211A">
              <w:rPr>
                <w:rFonts w:ascii="Times New Roman" w:hAnsi="Times New Roman" w:cs="Times New Roman"/>
                <w:b/>
                <w:sz w:val="24"/>
                <w:szCs w:val="24"/>
                <w:lang w:eastAsia="en-US"/>
              </w:rPr>
              <w:t>п/п</w:t>
            </w:r>
          </w:p>
        </w:tc>
        <w:tc>
          <w:tcPr>
            <w:tcW w:w="8823"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jc w:val="center"/>
              <w:rPr>
                <w:rFonts w:ascii="Times New Roman" w:hAnsi="Times New Roman" w:cs="Times New Roman"/>
                <w:b/>
                <w:sz w:val="24"/>
                <w:szCs w:val="24"/>
                <w:lang w:eastAsia="en-US"/>
              </w:rPr>
            </w:pPr>
            <w:r w:rsidRPr="00E4211A">
              <w:rPr>
                <w:rFonts w:ascii="Times New Roman" w:hAnsi="Times New Roman" w:cs="Times New Roman"/>
                <w:b/>
                <w:sz w:val="24"/>
                <w:szCs w:val="24"/>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tcPr>
          <w:p w:rsidR="001E378A" w:rsidRPr="00E4211A" w:rsidRDefault="001E378A">
            <w:pPr>
              <w:pStyle w:val="a8"/>
              <w:spacing w:line="256" w:lineRule="auto"/>
              <w:rPr>
                <w:rFonts w:ascii="Times New Roman" w:hAnsi="Times New Roman" w:cs="Times New Roman"/>
                <w:b/>
                <w:sz w:val="24"/>
                <w:szCs w:val="24"/>
                <w:lang w:eastAsia="en-US"/>
              </w:rPr>
            </w:pPr>
          </w:p>
        </w:tc>
      </w:tr>
      <w:tr w:rsidR="001E378A" w:rsidRPr="00E4211A" w:rsidTr="001E378A">
        <w:trPr>
          <w:trHeight w:val="713"/>
        </w:trPr>
        <w:tc>
          <w:tcPr>
            <w:tcW w:w="10916" w:type="dxa"/>
            <w:gridSpan w:val="3"/>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jc w:val="center"/>
              <w:rPr>
                <w:rFonts w:ascii="Times New Roman" w:hAnsi="Times New Roman" w:cs="Times New Roman"/>
                <w:b/>
                <w:sz w:val="24"/>
                <w:szCs w:val="24"/>
                <w:lang w:eastAsia="en-US"/>
              </w:rPr>
            </w:pPr>
            <w:r w:rsidRPr="00E4211A">
              <w:rPr>
                <w:rFonts w:ascii="Times New Roman" w:hAnsi="Times New Roman" w:cs="Times New Roman"/>
                <w:b/>
                <w:sz w:val="24"/>
                <w:szCs w:val="24"/>
                <w:lang w:eastAsia="en-US"/>
              </w:rPr>
              <w:t>1. Правовой статус Контрольно-счетного органа, численность и профессиональная подготовка сотрудников</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1.1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Юридическое лицо в структуре органов местного самоуправления (+/-)</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rPr>
          <w:trHeight w:val="410"/>
        </w:trPr>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1.2</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КСО в структуре представительного органа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rPr>
          <w:trHeight w:val="249"/>
        </w:trPr>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1.3</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Фактическая численность сотрудников КСО по состоянию на конец отчётного года, чел.</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1</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1.4</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Численность сотрудников, имеющих высшее профессиональное образование, чел.</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1</w:t>
            </w:r>
          </w:p>
        </w:tc>
      </w:tr>
      <w:tr w:rsidR="001E378A" w:rsidRPr="00E4211A" w:rsidTr="001E378A">
        <w:trPr>
          <w:trHeight w:val="418"/>
        </w:trPr>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1.5</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Численность сотрудников, имеющих средне-специальное образование, чел.</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1.6</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Численность сотрудников, прошедших обучение по программе повышения квалификации за последние три года, чел.</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1.6.1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 xml:space="preserve"> в том числе в отчётном году, чел. </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rPr>
          <w:trHeight w:val="361"/>
        </w:trPr>
        <w:tc>
          <w:tcPr>
            <w:tcW w:w="10916" w:type="dxa"/>
            <w:gridSpan w:val="3"/>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jc w:val="center"/>
              <w:rPr>
                <w:rFonts w:ascii="Times New Roman" w:hAnsi="Times New Roman" w:cs="Times New Roman"/>
                <w:b/>
                <w:sz w:val="24"/>
                <w:szCs w:val="24"/>
                <w:lang w:eastAsia="en-US"/>
              </w:rPr>
            </w:pPr>
            <w:r w:rsidRPr="00E4211A">
              <w:rPr>
                <w:rFonts w:ascii="Times New Roman" w:hAnsi="Times New Roman" w:cs="Times New Roman"/>
                <w:b/>
                <w:sz w:val="24"/>
                <w:szCs w:val="24"/>
                <w:lang w:eastAsia="en-US"/>
              </w:rPr>
              <w:t>2. Контрольная деятельность</w:t>
            </w:r>
          </w:p>
        </w:tc>
      </w:tr>
      <w:tr w:rsidR="001E378A" w:rsidRPr="00E4211A" w:rsidTr="001E378A">
        <w:trPr>
          <w:trHeight w:val="335"/>
        </w:trPr>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2.1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bCs/>
                <w:sz w:val="24"/>
                <w:szCs w:val="24"/>
                <w:lang w:eastAsia="en-US"/>
              </w:rPr>
              <w:t>Количество проведенных контрольных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4</w:t>
            </w:r>
          </w:p>
        </w:tc>
      </w:tr>
      <w:tr w:rsidR="001E378A" w:rsidRPr="00E4211A" w:rsidTr="001E378A">
        <w:trPr>
          <w:trHeight w:val="335"/>
        </w:trPr>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2.1.1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 xml:space="preserve"> в том числе по внешней проверке отчёта об исполнении бюджета и бюджетной отчётности главных администраторов бюджетных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1</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2.2</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Количество объектов, охваченных при проведении контрольных мероприятий (ед.),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4</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2.2.1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 xml:space="preserve">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1</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2.2.2</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 xml:space="preserve"> 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3</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2.2.3</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 xml:space="preserve"> муниципальных предприятий</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2.2.4</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 xml:space="preserve"> прочих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2.3</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Объем проверенных средств, всего, тыс. руб.,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98 457</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2.3.1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 xml:space="preserve"> объем проверенных бюджетных средств, тыс. руб.</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98 457</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2.4</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Количество актов составленных по результатам контрольных мероприятий (ед.)</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4</w:t>
            </w:r>
          </w:p>
        </w:tc>
      </w:tr>
      <w:tr w:rsidR="001E378A" w:rsidRPr="00E4211A" w:rsidTr="001E378A">
        <w:tc>
          <w:tcPr>
            <w:tcW w:w="10916" w:type="dxa"/>
            <w:gridSpan w:val="3"/>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
                <w:i/>
                <w:sz w:val="24"/>
                <w:szCs w:val="24"/>
                <w:lang w:eastAsia="en-US"/>
              </w:rPr>
            </w:pPr>
            <w:proofErr w:type="spellStart"/>
            <w:r w:rsidRPr="00E4211A">
              <w:rPr>
                <w:rFonts w:ascii="Times New Roman" w:hAnsi="Times New Roman" w:cs="Times New Roman"/>
                <w:b/>
                <w:i/>
                <w:sz w:val="24"/>
                <w:szCs w:val="24"/>
                <w:lang w:eastAsia="en-US"/>
              </w:rPr>
              <w:t>Справочно</w:t>
            </w:r>
            <w:proofErr w:type="spellEnd"/>
            <w:r w:rsidRPr="00E4211A">
              <w:rPr>
                <w:rFonts w:ascii="Times New Roman" w:hAnsi="Times New Roman" w:cs="Times New Roman"/>
                <w:b/>
                <w:i/>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tcPr>
          <w:p w:rsidR="001E378A" w:rsidRPr="00E4211A" w:rsidRDefault="001E378A">
            <w:pPr>
              <w:pStyle w:val="a8"/>
              <w:spacing w:line="256" w:lineRule="auto"/>
              <w:rPr>
                <w:rFonts w:ascii="Times New Roman" w:hAnsi="Times New Roman" w:cs="Times New Roman"/>
                <w:bCs/>
                <w:sz w:val="24"/>
                <w:szCs w:val="24"/>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Объем расходных обязательств, утвержденных в бюджете муниципального образования на 2016 год, тыс. руб.</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243623</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2.5</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Выявлено нарушений, всего, тыс. руб.,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 xml:space="preserve"> 153,5</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2.5.1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 xml:space="preserve"> нецелевое использование бюджетных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rPr>
          <w:trHeight w:val="237"/>
        </w:trPr>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 xml:space="preserve">2.6. </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Выявлено нарушений установленного порядка управления и распоряжения имуществом, тыс. руб.</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rPr>
          <w:trHeight w:val="237"/>
        </w:trPr>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2.7.</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 xml:space="preserve">Выявлено недостатков и рисков, всего, </w:t>
            </w:r>
            <w:proofErr w:type="spellStart"/>
            <w:r w:rsidRPr="00E4211A">
              <w:rPr>
                <w:rFonts w:ascii="Times New Roman" w:hAnsi="Times New Roman" w:cs="Times New Roman"/>
                <w:sz w:val="24"/>
                <w:szCs w:val="24"/>
                <w:lang w:eastAsia="en-US"/>
              </w:rPr>
              <w:t>тыс.руб</w:t>
            </w:r>
            <w:proofErr w:type="spellEnd"/>
            <w:r w:rsidRPr="00E4211A">
              <w:rPr>
                <w:rFonts w:ascii="Times New Roman" w:hAnsi="Times New Roman" w:cs="Times New Roman"/>
                <w:sz w:val="24"/>
                <w:szCs w:val="24"/>
                <w:lang w:eastAsia="en-US"/>
              </w:rPr>
              <w:t>.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rPr>
          <w:trHeight w:val="237"/>
        </w:trPr>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2.7.1.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выявленные недостатки, из них</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rPr>
          <w:trHeight w:val="237"/>
        </w:trPr>
        <w:tc>
          <w:tcPr>
            <w:tcW w:w="959" w:type="dxa"/>
            <w:tcBorders>
              <w:top w:val="single" w:sz="4" w:space="0" w:color="auto"/>
              <w:left w:val="single" w:sz="4" w:space="0" w:color="auto"/>
              <w:bottom w:val="single" w:sz="4" w:space="0" w:color="auto"/>
              <w:right w:val="single" w:sz="4" w:space="0" w:color="auto"/>
            </w:tcBorders>
          </w:tcPr>
          <w:p w:rsidR="001E378A" w:rsidRPr="00E4211A" w:rsidRDefault="001E378A">
            <w:pPr>
              <w:pStyle w:val="a8"/>
              <w:spacing w:line="256" w:lineRule="auto"/>
              <w:rPr>
                <w:rFonts w:ascii="Times New Roman" w:hAnsi="Times New Roman" w:cs="Times New Roman"/>
                <w:sz w:val="24"/>
                <w:szCs w:val="24"/>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неэффективное использование средств бюджетной системы</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rPr>
          <w:trHeight w:val="237"/>
        </w:trPr>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2.7.2</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выявленные риски</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rPr>
          <w:trHeight w:val="237"/>
        </w:trPr>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2.8.</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Объем неустранимых нарушений, всего, тыс.руб.*</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rPr>
          <w:trHeight w:val="409"/>
        </w:trPr>
        <w:tc>
          <w:tcPr>
            <w:tcW w:w="10916" w:type="dxa"/>
            <w:gridSpan w:val="3"/>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jc w:val="center"/>
              <w:rPr>
                <w:rFonts w:ascii="Times New Roman" w:hAnsi="Times New Roman" w:cs="Times New Roman"/>
                <w:b/>
                <w:sz w:val="24"/>
                <w:szCs w:val="24"/>
                <w:lang w:eastAsia="en-US"/>
              </w:rPr>
            </w:pPr>
            <w:r w:rsidRPr="00E4211A">
              <w:rPr>
                <w:rFonts w:ascii="Times New Roman" w:hAnsi="Times New Roman" w:cs="Times New Roman"/>
                <w:b/>
                <w:sz w:val="24"/>
                <w:szCs w:val="24"/>
                <w:lang w:eastAsia="en-US"/>
              </w:rPr>
              <w:lastRenderedPageBreak/>
              <w:t>3. Экспертно-аналитическая деятельность</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3.1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kern w:val="32"/>
                <w:sz w:val="24"/>
                <w:szCs w:val="24"/>
                <w:lang w:eastAsia="en-US"/>
              </w:rPr>
            </w:pPr>
            <w:r w:rsidRPr="00E4211A">
              <w:rPr>
                <w:rFonts w:ascii="Times New Roman" w:hAnsi="Times New Roman" w:cs="Times New Roman"/>
                <w:kern w:val="32"/>
                <w:sz w:val="24"/>
                <w:szCs w:val="24"/>
                <w:lang w:eastAsia="en-US"/>
              </w:rPr>
              <w:t>Количество проведенных экспертно-аналитических мероприятий,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11</w:t>
            </w:r>
          </w:p>
          <w:p w:rsidR="001E378A" w:rsidRPr="00E4211A" w:rsidRDefault="001E378A">
            <w:pPr>
              <w:pStyle w:val="a8"/>
              <w:spacing w:line="256" w:lineRule="auto"/>
              <w:rPr>
                <w:rFonts w:ascii="Times New Roman" w:hAnsi="Times New Roman" w:cs="Times New Roman"/>
                <w:sz w:val="24"/>
                <w:szCs w:val="24"/>
                <w:lang w:eastAsia="en-US"/>
              </w:rPr>
            </w:pP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3.1.1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 xml:space="preserve"> подготовлено заключений по проектам нормативных правовых актов органов местного самоуправления, из них:</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11</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3.1.2</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 xml:space="preserve"> количество подготовленных КСО предложений </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rPr>
          <w:trHeight w:val="325"/>
        </w:trPr>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3.1.3</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 xml:space="preserve"> количество предложений КСО, учтенных при принятии решений</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rPr>
          <w:trHeight w:val="651"/>
        </w:trPr>
        <w:tc>
          <w:tcPr>
            <w:tcW w:w="10916" w:type="dxa"/>
            <w:gridSpan w:val="3"/>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jc w:val="center"/>
              <w:rPr>
                <w:rFonts w:ascii="Times New Roman" w:hAnsi="Times New Roman" w:cs="Times New Roman"/>
                <w:b/>
                <w:sz w:val="24"/>
                <w:szCs w:val="24"/>
                <w:lang w:eastAsia="en-US"/>
              </w:rPr>
            </w:pPr>
            <w:r w:rsidRPr="00E4211A">
              <w:rPr>
                <w:rFonts w:ascii="Times New Roman" w:hAnsi="Times New Roman" w:cs="Times New Roman"/>
                <w:b/>
                <w:sz w:val="24"/>
                <w:szCs w:val="24"/>
                <w:lang w:eastAsia="en-US"/>
              </w:rPr>
              <w:t>4. Реализация результатов контрольных и</w:t>
            </w:r>
          </w:p>
          <w:p w:rsidR="001E378A" w:rsidRPr="00E4211A" w:rsidRDefault="001E378A">
            <w:pPr>
              <w:pStyle w:val="a8"/>
              <w:spacing w:line="256" w:lineRule="auto"/>
              <w:jc w:val="center"/>
              <w:rPr>
                <w:rFonts w:ascii="Times New Roman" w:hAnsi="Times New Roman" w:cs="Times New Roman"/>
                <w:b/>
                <w:sz w:val="24"/>
                <w:szCs w:val="24"/>
                <w:lang w:eastAsia="en-US"/>
              </w:rPr>
            </w:pPr>
            <w:r w:rsidRPr="00E4211A">
              <w:rPr>
                <w:rFonts w:ascii="Times New Roman" w:hAnsi="Times New Roman" w:cs="Times New Roman"/>
                <w:b/>
                <w:sz w:val="24"/>
                <w:szCs w:val="24"/>
                <w:lang w:eastAsia="en-US"/>
              </w:rPr>
              <w:t>экспертно-аналитических мероприятий</w:t>
            </w:r>
          </w:p>
        </w:tc>
      </w:tr>
      <w:tr w:rsidR="001E378A" w:rsidRPr="00E4211A" w:rsidTr="001E378A">
        <w:trPr>
          <w:trHeight w:val="332"/>
        </w:trPr>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val="en-US" w:eastAsia="en-US"/>
              </w:rPr>
            </w:pPr>
            <w:r w:rsidRPr="00E4211A">
              <w:rPr>
                <w:rFonts w:ascii="Times New Roman" w:hAnsi="Times New Roman" w:cs="Times New Roman"/>
                <w:sz w:val="24"/>
                <w:szCs w:val="24"/>
                <w:lang w:eastAsia="en-US"/>
              </w:rPr>
              <w:t>4.1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 xml:space="preserve">Направлено представлений </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4.1.1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 xml:space="preserve"> снято с контроля представлений</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4.2</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Направлено предписаний</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3</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4.2.1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sz w:val="24"/>
                <w:szCs w:val="24"/>
                <w:lang w:eastAsia="en-US"/>
              </w:rPr>
              <w:t xml:space="preserve"> снято с контроля предписаний</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3</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4.3</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kern w:val="32"/>
                <w:sz w:val="24"/>
                <w:szCs w:val="24"/>
                <w:lang w:eastAsia="en-US"/>
              </w:rPr>
            </w:pPr>
            <w:r w:rsidRPr="00E4211A">
              <w:rPr>
                <w:rFonts w:ascii="Times New Roman" w:hAnsi="Times New Roman" w:cs="Times New Roman"/>
                <w:bCs/>
                <w:kern w:val="32"/>
                <w:sz w:val="24"/>
                <w:szCs w:val="24"/>
                <w:lang w:eastAsia="en-US"/>
              </w:rPr>
              <w:t>Устранено финансовых нарушений</w:t>
            </w:r>
            <w:r w:rsidRPr="00E4211A">
              <w:rPr>
                <w:rFonts w:ascii="Times New Roman" w:hAnsi="Times New Roman" w:cs="Times New Roman"/>
                <w:kern w:val="32"/>
                <w:sz w:val="24"/>
                <w:szCs w:val="24"/>
                <w:lang w:eastAsia="en-US"/>
              </w:rPr>
              <w:t>, тыс. руб.,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153,5</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4.3.1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kern w:val="32"/>
                <w:sz w:val="24"/>
                <w:szCs w:val="24"/>
                <w:lang w:eastAsia="en-US"/>
              </w:rPr>
            </w:pPr>
            <w:r w:rsidRPr="00E4211A">
              <w:rPr>
                <w:rFonts w:ascii="Times New Roman" w:hAnsi="Times New Roman" w:cs="Times New Roman"/>
                <w:bCs/>
                <w:kern w:val="32"/>
                <w:sz w:val="24"/>
                <w:szCs w:val="24"/>
                <w:lang w:eastAsia="en-US"/>
              </w:rPr>
              <w:t xml:space="preserve"> возмещено средств в бюджет</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4.3.2</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kern w:val="32"/>
                <w:sz w:val="24"/>
                <w:szCs w:val="24"/>
                <w:lang w:eastAsia="en-US"/>
              </w:rPr>
            </w:pPr>
            <w:r w:rsidRPr="00E4211A">
              <w:rPr>
                <w:rFonts w:ascii="Times New Roman" w:hAnsi="Times New Roman" w:cs="Times New Roman"/>
                <w:bCs/>
                <w:kern w:val="32"/>
                <w:sz w:val="24"/>
                <w:szCs w:val="24"/>
                <w:lang w:eastAsia="en-US"/>
              </w:rPr>
              <w:t xml:space="preserve"> возмещено средств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153,5</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4.3.3</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kern w:val="32"/>
                <w:sz w:val="24"/>
                <w:szCs w:val="24"/>
                <w:lang w:eastAsia="en-US"/>
              </w:rPr>
            </w:pPr>
            <w:r w:rsidRPr="00E4211A">
              <w:rPr>
                <w:rFonts w:ascii="Times New Roman" w:hAnsi="Times New Roman" w:cs="Times New Roman"/>
                <w:bCs/>
                <w:kern w:val="32"/>
                <w:sz w:val="24"/>
                <w:szCs w:val="24"/>
                <w:lang w:eastAsia="en-US"/>
              </w:rPr>
              <w:t xml:space="preserve"> выполнено работ, оказано услуг</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4.4</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kern w:val="32"/>
                <w:sz w:val="24"/>
                <w:szCs w:val="24"/>
                <w:lang w:eastAsia="en-US"/>
              </w:rPr>
            </w:pPr>
            <w:r w:rsidRPr="00E4211A">
              <w:rPr>
                <w:rFonts w:ascii="Times New Roman" w:hAnsi="Times New Roman" w:cs="Times New Roman"/>
                <w:bCs/>
                <w:kern w:val="32"/>
                <w:sz w:val="24"/>
                <w:szCs w:val="24"/>
                <w:lang w:eastAsia="en-US"/>
              </w:rPr>
              <w:t xml:space="preserve">Устранено нарушений установленного порядка управления и распоряжения имуществом, </w:t>
            </w:r>
            <w:proofErr w:type="spellStart"/>
            <w:r w:rsidRPr="00E4211A">
              <w:rPr>
                <w:rFonts w:ascii="Times New Roman" w:hAnsi="Times New Roman" w:cs="Times New Roman"/>
                <w:bCs/>
                <w:kern w:val="32"/>
                <w:sz w:val="24"/>
                <w:szCs w:val="24"/>
                <w:lang w:eastAsia="en-US"/>
              </w:rPr>
              <w:t>тыс.руб</w:t>
            </w:r>
            <w:proofErr w:type="spellEnd"/>
            <w:r w:rsidRPr="00E4211A">
              <w:rPr>
                <w:rFonts w:ascii="Times New Roman" w:hAnsi="Times New Roman" w:cs="Times New Roman"/>
                <w:bCs/>
                <w:kern w:val="3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4.5</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kern w:val="32"/>
                <w:sz w:val="24"/>
                <w:szCs w:val="24"/>
                <w:lang w:eastAsia="en-US"/>
              </w:rPr>
            </w:pPr>
            <w:r w:rsidRPr="00E4211A">
              <w:rPr>
                <w:rFonts w:ascii="Times New Roman" w:hAnsi="Times New Roman" w:cs="Times New Roman"/>
                <w:bCs/>
                <w:kern w:val="32"/>
                <w:sz w:val="24"/>
                <w:szCs w:val="24"/>
                <w:lang w:eastAsia="en-US"/>
              </w:rPr>
              <w:t xml:space="preserve">Устранено недостатков, </w:t>
            </w:r>
            <w:proofErr w:type="spellStart"/>
            <w:r w:rsidRPr="00E4211A">
              <w:rPr>
                <w:rFonts w:ascii="Times New Roman" w:hAnsi="Times New Roman" w:cs="Times New Roman"/>
                <w:bCs/>
                <w:kern w:val="32"/>
                <w:sz w:val="24"/>
                <w:szCs w:val="24"/>
                <w:lang w:eastAsia="en-US"/>
              </w:rPr>
              <w:t>тыс.руб</w:t>
            </w:r>
            <w:proofErr w:type="spellEnd"/>
            <w:r w:rsidRPr="00E4211A">
              <w:rPr>
                <w:rFonts w:ascii="Times New Roman" w:hAnsi="Times New Roman" w:cs="Times New Roman"/>
                <w:bCs/>
                <w:kern w:val="3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1E378A" w:rsidRPr="00E4211A" w:rsidRDefault="001E378A">
            <w:pPr>
              <w:pStyle w:val="a8"/>
              <w:spacing w:line="256" w:lineRule="auto"/>
              <w:rPr>
                <w:rFonts w:ascii="Times New Roman" w:hAnsi="Times New Roman" w:cs="Times New Roman"/>
                <w:sz w:val="24"/>
                <w:szCs w:val="24"/>
                <w:lang w:eastAsia="en-US"/>
              </w:rPr>
            </w:pP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tcPr>
          <w:p w:rsidR="001E378A" w:rsidRPr="00E4211A" w:rsidRDefault="001E378A">
            <w:pPr>
              <w:pStyle w:val="a8"/>
              <w:spacing w:line="256" w:lineRule="auto"/>
              <w:rPr>
                <w:rFonts w:ascii="Times New Roman" w:hAnsi="Times New Roman" w:cs="Times New Roman"/>
                <w:bCs/>
                <w:sz w:val="24"/>
                <w:szCs w:val="24"/>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
                <w:bCs/>
                <w:i/>
                <w:kern w:val="32"/>
                <w:sz w:val="24"/>
                <w:szCs w:val="24"/>
                <w:lang w:eastAsia="en-US"/>
              </w:rPr>
            </w:pPr>
            <w:proofErr w:type="spellStart"/>
            <w:r w:rsidRPr="00E4211A">
              <w:rPr>
                <w:rFonts w:ascii="Times New Roman" w:hAnsi="Times New Roman" w:cs="Times New Roman"/>
                <w:b/>
                <w:bCs/>
                <w:i/>
                <w:kern w:val="32"/>
                <w:sz w:val="24"/>
                <w:szCs w:val="24"/>
                <w:lang w:eastAsia="en-US"/>
              </w:rPr>
              <w:t>Справочно</w:t>
            </w:r>
            <w:proofErr w:type="spellEnd"/>
            <w:r w:rsidRPr="00E4211A">
              <w:rPr>
                <w:rFonts w:ascii="Times New Roman" w:hAnsi="Times New Roman" w:cs="Times New Roman"/>
                <w:b/>
                <w:bCs/>
                <w:i/>
                <w:kern w:val="3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4.6</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kern w:val="32"/>
                <w:sz w:val="24"/>
                <w:szCs w:val="24"/>
                <w:lang w:eastAsia="en-US"/>
              </w:rPr>
            </w:pPr>
            <w:r w:rsidRPr="00E4211A">
              <w:rPr>
                <w:rFonts w:ascii="Times New Roman" w:hAnsi="Times New Roman" w:cs="Times New Roman"/>
                <w:bCs/>
                <w:kern w:val="32"/>
                <w:sz w:val="24"/>
                <w:szCs w:val="24"/>
                <w:lang w:eastAsia="en-US"/>
              </w:rPr>
              <w:t>Привлечено к дисциплинарной ответственности, чел.</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vAlign w:val="center"/>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4.7</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kern w:val="32"/>
                <w:sz w:val="24"/>
                <w:szCs w:val="24"/>
                <w:lang w:eastAsia="en-US"/>
              </w:rPr>
            </w:pPr>
            <w:r w:rsidRPr="00E4211A">
              <w:rPr>
                <w:rFonts w:ascii="Times New Roman" w:hAnsi="Times New Roman" w:cs="Times New Roman"/>
                <w:bCs/>
                <w:kern w:val="32"/>
                <w:sz w:val="24"/>
                <w:szCs w:val="24"/>
                <w:lang w:eastAsia="en-US"/>
              </w:rPr>
              <w:t>Направлено материалов в правоохранительные органы</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4.8</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sz w:val="24"/>
                <w:szCs w:val="24"/>
                <w:lang w:eastAsia="en-US"/>
              </w:rPr>
              <w:t xml:space="preserve">Количество возбужденных по материалам КСО уголовных дел </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4.9</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Устранено финансовых нарушений по мероприятиям, проведенным в периодах, предшествующих отчетному, тыс. руб.</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w:t>
            </w:r>
          </w:p>
        </w:tc>
      </w:tr>
      <w:tr w:rsidR="001E378A" w:rsidRPr="00E4211A" w:rsidTr="001E378A">
        <w:trPr>
          <w:trHeight w:val="379"/>
        </w:trPr>
        <w:tc>
          <w:tcPr>
            <w:tcW w:w="10916" w:type="dxa"/>
            <w:gridSpan w:val="3"/>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jc w:val="center"/>
              <w:rPr>
                <w:rFonts w:ascii="Times New Roman" w:hAnsi="Times New Roman" w:cs="Times New Roman"/>
                <w:b/>
                <w:sz w:val="24"/>
                <w:szCs w:val="24"/>
                <w:lang w:eastAsia="en-US"/>
              </w:rPr>
            </w:pPr>
            <w:r w:rsidRPr="00E4211A">
              <w:rPr>
                <w:rFonts w:ascii="Times New Roman" w:hAnsi="Times New Roman" w:cs="Times New Roman"/>
                <w:b/>
                <w:sz w:val="24"/>
                <w:szCs w:val="24"/>
                <w:lang w:eastAsia="en-US"/>
              </w:rPr>
              <w:t>5. Гласность</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5.1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Количество публикаций в СМИ, отражающих деятельность КСО</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1</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5.2</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
                <w:bCs/>
                <w:sz w:val="24"/>
                <w:szCs w:val="24"/>
                <w:lang w:eastAsia="en-US"/>
              </w:rPr>
            </w:pPr>
            <w:r w:rsidRPr="00E4211A">
              <w:rPr>
                <w:rFonts w:ascii="Times New Roman" w:hAnsi="Times New Roman" w:cs="Times New Roman"/>
                <w:bCs/>
                <w:sz w:val="24"/>
                <w:szCs w:val="24"/>
                <w:lang w:eastAsia="en-US"/>
              </w:rPr>
              <w:t>наличие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val="en-US" w:eastAsia="en-US"/>
              </w:rPr>
            </w:pPr>
            <w:r w:rsidRPr="00E4211A">
              <w:rPr>
                <w:rFonts w:ascii="Times New Roman" w:hAnsi="Times New Roman" w:cs="Times New Roman"/>
                <w:sz w:val="24"/>
                <w:szCs w:val="24"/>
                <w:lang w:val="en-US" w:eastAsia="en-US"/>
              </w:rPr>
              <w:t>Aldansiti.do.am</w:t>
            </w:r>
          </w:p>
        </w:tc>
      </w:tr>
      <w:tr w:rsidR="001E378A" w:rsidRPr="00E4211A" w:rsidTr="001E378A">
        <w:trPr>
          <w:trHeight w:val="388"/>
        </w:trPr>
        <w:tc>
          <w:tcPr>
            <w:tcW w:w="10916" w:type="dxa"/>
            <w:gridSpan w:val="3"/>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jc w:val="center"/>
              <w:rPr>
                <w:rFonts w:ascii="Times New Roman" w:hAnsi="Times New Roman" w:cs="Times New Roman"/>
                <w:b/>
                <w:sz w:val="24"/>
                <w:szCs w:val="24"/>
                <w:lang w:eastAsia="en-US"/>
              </w:rPr>
            </w:pPr>
            <w:r w:rsidRPr="00E4211A">
              <w:rPr>
                <w:rFonts w:ascii="Times New Roman" w:hAnsi="Times New Roman" w:cs="Times New Roman"/>
                <w:b/>
                <w:sz w:val="24"/>
                <w:szCs w:val="24"/>
                <w:lang w:eastAsia="en-US"/>
              </w:rPr>
              <w:t>6. Финансовое обеспечение деятельности контрольно-счетного органа</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val="en-US" w:eastAsia="en-US"/>
              </w:rPr>
            </w:pPr>
            <w:r w:rsidRPr="00E4211A">
              <w:rPr>
                <w:rFonts w:ascii="Times New Roman" w:hAnsi="Times New Roman" w:cs="Times New Roman"/>
                <w:sz w:val="24"/>
                <w:szCs w:val="24"/>
                <w:lang w:eastAsia="en-US"/>
              </w:rPr>
              <w:t>6.</w:t>
            </w:r>
            <w:r w:rsidRPr="00E4211A">
              <w:rPr>
                <w:rFonts w:ascii="Times New Roman" w:hAnsi="Times New Roman" w:cs="Times New Roman"/>
                <w:sz w:val="24"/>
                <w:szCs w:val="24"/>
                <w:lang w:val="en-US" w:eastAsia="en-US"/>
              </w:rPr>
              <w:t>1</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Затраты на содержание контрольно-счетного органа в 2016 году, тыс. руб. (факт)</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1455</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6.2</w:t>
            </w: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Запланировано средств на содержание контрольно-счетного органа в бюджете на 2017 год, тыс. руб.</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1479</w:t>
            </w:r>
          </w:p>
        </w:tc>
      </w:tr>
      <w:tr w:rsidR="001E378A" w:rsidRPr="00E4211A" w:rsidTr="001E378A">
        <w:trPr>
          <w:trHeight w:val="254"/>
        </w:trPr>
        <w:tc>
          <w:tcPr>
            <w:tcW w:w="10916" w:type="dxa"/>
            <w:gridSpan w:val="3"/>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
                <w:i/>
                <w:sz w:val="24"/>
                <w:szCs w:val="24"/>
                <w:lang w:eastAsia="en-US"/>
              </w:rPr>
            </w:pPr>
            <w:proofErr w:type="spellStart"/>
            <w:r w:rsidRPr="00E4211A">
              <w:rPr>
                <w:rFonts w:ascii="Times New Roman" w:hAnsi="Times New Roman" w:cs="Times New Roman"/>
                <w:b/>
                <w:i/>
                <w:sz w:val="24"/>
                <w:szCs w:val="24"/>
                <w:lang w:eastAsia="en-US"/>
              </w:rPr>
              <w:t>Справочно</w:t>
            </w:r>
            <w:proofErr w:type="spellEnd"/>
            <w:r w:rsidRPr="00E4211A">
              <w:rPr>
                <w:rFonts w:ascii="Times New Roman" w:hAnsi="Times New Roman" w:cs="Times New Roman"/>
                <w:b/>
                <w:i/>
                <w:sz w:val="24"/>
                <w:szCs w:val="24"/>
                <w:lang w:eastAsia="en-US"/>
              </w:rPr>
              <w:t>:</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tcPr>
          <w:p w:rsidR="001E378A" w:rsidRPr="00E4211A" w:rsidRDefault="001E378A">
            <w:pPr>
              <w:pStyle w:val="a8"/>
              <w:spacing w:line="256" w:lineRule="auto"/>
              <w:rPr>
                <w:rFonts w:ascii="Times New Roman" w:hAnsi="Times New Roman" w:cs="Times New Roman"/>
                <w:sz w:val="24"/>
                <w:szCs w:val="24"/>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Указать, состоит ли контрольно-счетный орган в Союзе муниципальных контрольно-счетных органов РФ (да/нет)</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нет</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tcPr>
          <w:p w:rsidR="001E378A" w:rsidRPr="00E4211A" w:rsidRDefault="001E378A">
            <w:pPr>
              <w:pStyle w:val="a8"/>
              <w:spacing w:line="256" w:lineRule="auto"/>
              <w:rPr>
                <w:rFonts w:ascii="Times New Roman" w:hAnsi="Times New Roman" w:cs="Times New Roman"/>
                <w:sz w:val="24"/>
                <w:szCs w:val="24"/>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Указать, состоит ли контрольно-счетный орган в Союзе муниципальных контрольно-счетных органов РС(Я) (да/нет)</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да</w:t>
            </w:r>
          </w:p>
        </w:tc>
      </w:tr>
      <w:tr w:rsidR="001E378A" w:rsidRPr="00E4211A" w:rsidTr="001E378A">
        <w:tc>
          <w:tcPr>
            <w:tcW w:w="959" w:type="dxa"/>
            <w:tcBorders>
              <w:top w:val="single" w:sz="4" w:space="0" w:color="auto"/>
              <w:left w:val="single" w:sz="4" w:space="0" w:color="auto"/>
              <w:bottom w:val="single" w:sz="4" w:space="0" w:color="auto"/>
              <w:right w:val="single" w:sz="4" w:space="0" w:color="auto"/>
            </w:tcBorders>
          </w:tcPr>
          <w:p w:rsidR="001E378A" w:rsidRPr="00E4211A" w:rsidRDefault="001E378A">
            <w:pPr>
              <w:pStyle w:val="a8"/>
              <w:spacing w:line="256" w:lineRule="auto"/>
              <w:rPr>
                <w:rFonts w:ascii="Times New Roman" w:hAnsi="Times New Roman" w:cs="Times New Roman"/>
                <w:sz w:val="24"/>
                <w:szCs w:val="24"/>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bCs/>
                <w:sz w:val="24"/>
                <w:szCs w:val="24"/>
                <w:lang w:eastAsia="en-US"/>
              </w:rPr>
            </w:pPr>
            <w:r w:rsidRPr="00E4211A">
              <w:rPr>
                <w:rFonts w:ascii="Times New Roman" w:hAnsi="Times New Roman" w:cs="Times New Roman"/>
                <w:bCs/>
                <w:sz w:val="24"/>
                <w:szCs w:val="24"/>
                <w:lang w:eastAsia="en-US"/>
              </w:rPr>
              <w:t>Указать, состоит ли контрольно-счетный орган в Совете муниципальных контрольно-счетных органов при Счетной палате РС(</w:t>
            </w:r>
            <w:proofErr w:type="gramStart"/>
            <w:r w:rsidRPr="00E4211A">
              <w:rPr>
                <w:rFonts w:ascii="Times New Roman" w:hAnsi="Times New Roman" w:cs="Times New Roman"/>
                <w:bCs/>
                <w:sz w:val="24"/>
                <w:szCs w:val="24"/>
                <w:lang w:eastAsia="en-US"/>
              </w:rPr>
              <w:t>Я)  (</w:t>
            </w:r>
            <w:proofErr w:type="gramEnd"/>
            <w:r w:rsidRPr="00E4211A">
              <w:rPr>
                <w:rFonts w:ascii="Times New Roman" w:hAnsi="Times New Roman" w:cs="Times New Roman"/>
                <w:bCs/>
                <w:sz w:val="24"/>
                <w:szCs w:val="24"/>
                <w:lang w:eastAsia="en-US"/>
              </w:rPr>
              <w:t>да/нет)</w:t>
            </w:r>
          </w:p>
        </w:tc>
        <w:tc>
          <w:tcPr>
            <w:tcW w:w="1134" w:type="dxa"/>
            <w:tcBorders>
              <w:top w:val="single" w:sz="4" w:space="0" w:color="auto"/>
              <w:left w:val="single" w:sz="4" w:space="0" w:color="auto"/>
              <w:bottom w:val="single" w:sz="4" w:space="0" w:color="auto"/>
              <w:right w:val="single" w:sz="4" w:space="0" w:color="auto"/>
            </w:tcBorders>
            <w:hideMark/>
          </w:tcPr>
          <w:p w:rsidR="001E378A" w:rsidRPr="00E4211A" w:rsidRDefault="001E378A">
            <w:pPr>
              <w:pStyle w:val="a8"/>
              <w:spacing w:line="256" w:lineRule="auto"/>
              <w:rPr>
                <w:rFonts w:ascii="Times New Roman" w:hAnsi="Times New Roman" w:cs="Times New Roman"/>
                <w:sz w:val="24"/>
                <w:szCs w:val="24"/>
                <w:lang w:eastAsia="en-US"/>
              </w:rPr>
            </w:pPr>
            <w:r w:rsidRPr="00E4211A">
              <w:rPr>
                <w:rFonts w:ascii="Times New Roman" w:hAnsi="Times New Roman" w:cs="Times New Roman"/>
                <w:sz w:val="24"/>
                <w:szCs w:val="24"/>
                <w:lang w:eastAsia="en-US"/>
              </w:rPr>
              <w:t>да</w:t>
            </w:r>
          </w:p>
        </w:tc>
      </w:tr>
    </w:tbl>
    <w:p w:rsidR="001E378A" w:rsidRPr="00E4211A" w:rsidRDefault="001E378A" w:rsidP="001E378A">
      <w:pPr>
        <w:pStyle w:val="a8"/>
        <w:rPr>
          <w:rFonts w:ascii="Times New Roman" w:hAnsi="Times New Roman" w:cs="Times New Roman"/>
          <w:sz w:val="24"/>
          <w:szCs w:val="24"/>
        </w:rPr>
      </w:pPr>
    </w:p>
    <w:p w:rsidR="001E378A" w:rsidRPr="00E4211A" w:rsidRDefault="001E378A" w:rsidP="001E378A">
      <w:pPr>
        <w:pStyle w:val="a8"/>
        <w:rPr>
          <w:rFonts w:ascii="Times New Roman" w:hAnsi="Times New Roman" w:cs="Times New Roman"/>
          <w:sz w:val="24"/>
          <w:szCs w:val="24"/>
        </w:rPr>
      </w:pPr>
    </w:p>
    <w:p w:rsidR="001E378A" w:rsidRPr="00E4211A" w:rsidRDefault="001E378A" w:rsidP="001E378A"/>
    <w:p w:rsidR="001E378A" w:rsidRPr="00E4211A" w:rsidRDefault="001E378A"/>
    <w:p w:rsidR="008A0794" w:rsidRPr="00E4211A" w:rsidRDefault="008A0794"/>
    <w:p w:rsidR="001851B1" w:rsidRPr="00E4211A" w:rsidRDefault="001851B1" w:rsidP="001851B1">
      <w:pPr>
        <w:pStyle w:val="a3"/>
        <w:jc w:val="center"/>
        <w:rPr>
          <w:b/>
          <w:bCs/>
          <w:sz w:val="24"/>
          <w:szCs w:val="24"/>
        </w:rPr>
      </w:pPr>
      <w:proofErr w:type="spellStart"/>
      <w:r w:rsidRPr="00E4211A">
        <w:rPr>
          <w:b/>
          <w:bCs/>
          <w:sz w:val="24"/>
          <w:szCs w:val="24"/>
        </w:rPr>
        <w:lastRenderedPageBreak/>
        <w:t>Алданский</w:t>
      </w:r>
      <w:proofErr w:type="spellEnd"/>
      <w:r w:rsidRPr="00E4211A">
        <w:rPr>
          <w:b/>
          <w:bCs/>
          <w:sz w:val="24"/>
          <w:szCs w:val="24"/>
        </w:rPr>
        <w:t xml:space="preserve"> городской Совет депутатов</w:t>
      </w:r>
    </w:p>
    <w:p w:rsidR="001851B1" w:rsidRPr="00E4211A" w:rsidRDefault="001851B1" w:rsidP="001851B1">
      <w:pPr>
        <w:pStyle w:val="a3"/>
        <w:jc w:val="center"/>
        <w:rPr>
          <w:b/>
          <w:bCs/>
          <w:sz w:val="24"/>
          <w:szCs w:val="24"/>
        </w:rPr>
      </w:pPr>
      <w:proofErr w:type="spellStart"/>
      <w:r w:rsidRPr="00E4211A">
        <w:rPr>
          <w:b/>
          <w:bCs/>
          <w:sz w:val="24"/>
          <w:szCs w:val="24"/>
        </w:rPr>
        <w:t>Алданского</w:t>
      </w:r>
      <w:proofErr w:type="spellEnd"/>
      <w:r w:rsidRPr="00E4211A">
        <w:rPr>
          <w:b/>
          <w:bCs/>
          <w:sz w:val="24"/>
          <w:szCs w:val="24"/>
        </w:rPr>
        <w:t xml:space="preserve"> района</w:t>
      </w:r>
    </w:p>
    <w:p w:rsidR="001851B1" w:rsidRPr="00E4211A" w:rsidRDefault="001851B1" w:rsidP="001851B1">
      <w:pPr>
        <w:pStyle w:val="a3"/>
        <w:jc w:val="center"/>
        <w:rPr>
          <w:b/>
          <w:bCs/>
          <w:sz w:val="24"/>
          <w:szCs w:val="24"/>
        </w:rPr>
      </w:pPr>
      <w:r w:rsidRPr="00E4211A">
        <w:rPr>
          <w:b/>
          <w:bCs/>
          <w:sz w:val="24"/>
          <w:szCs w:val="24"/>
        </w:rPr>
        <w:t>Республика Саха (Якутия)</w:t>
      </w:r>
    </w:p>
    <w:p w:rsidR="001851B1" w:rsidRPr="00E4211A" w:rsidRDefault="001851B1" w:rsidP="001851B1">
      <w:pPr>
        <w:pStyle w:val="a3"/>
        <w:jc w:val="center"/>
        <w:rPr>
          <w:b/>
          <w:bCs/>
          <w:sz w:val="24"/>
          <w:szCs w:val="24"/>
        </w:rPr>
      </w:pPr>
      <w:r w:rsidRPr="00E4211A">
        <w:rPr>
          <w:b/>
          <w:bCs/>
          <w:sz w:val="24"/>
          <w:szCs w:val="24"/>
        </w:rPr>
        <w:t>сессия Х</w:t>
      </w:r>
      <w:r w:rsidRPr="00E4211A">
        <w:rPr>
          <w:b/>
          <w:bCs/>
          <w:sz w:val="24"/>
          <w:szCs w:val="24"/>
          <w:lang w:val="en-US"/>
        </w:rPr>
        <w:t>II</w:t>
      </w:r>
    </w:p>
    <w:p w:rsidR="001851B1" w:rsidRPr="00E4211A" w:rsidRDefault="001851B1" w:rsidP="001851B1">
      <w:pPr>
        <w:pStyle w:val="a3"/>
        <w:jc w:val="center"/>
        <w:rPr>
          <w:b/>
          <w:bCs/>
          <w:sz w:val="24"/>
          <w:szCs w:val="24"/>
        </w:rPr>
      </w:pPr>
      <w:r w:rsidRPr="00E4211A">
        <w:rPr>
          <w:b/>
          <w:bCs/>
          <w:sz w:val="24"/>
          <w:szCs w:val="24"/>
          <w:lang w:val="en-US"/>
        </w:rPr>
        <w:t>IV</w:t>
      </w:r>
      <w:r w:rsidRPr="00E4211A">
        <w:rPr>
          <w:b/>
          <w:bCs/>
          <w:sz w:val="24"/>
          <w:szCs w:val="24"/>
        </w:rPr>
        <w:t xml:space="preserve"> созыва</w:t>
      </w:r>
    </w:p>
    <w:p w:rsidR="001851B1" w:rsidRPr="00E4211A" w:rsidRDefault="001851B1" w:rsidP="001851B1">
      <w:pPr>
        <w:pStyle w:val="a3"/>
        <w:pBdr>
          <w:bottom w:val="single" w:sz="12" w:space="0" w:color="auto"/>
        </w:pBdr>
        <w:rPr>
          <w:b/>
          <w:bCs/>
          <w:sz w:val="24"/>
          <w:szCs w:val="24"/>
        </w:rPr>
      </w:pPr>
      <w:r w:rsidRPr="00E4211A">
        <w:rPr>
          <w:b/>
          <w:bCs/>
          <w:sz w:val="24"/>
          <w:szCs w:val="24"/>
        </w:rPr>
        <w:t xml:space="preserve">                                                 </w:t>
      </w:r>
    </w:p>
    <w:p w:rsidR="001851B1" w:rsidRPr="00E4211A" w:rsidRDefault="001851B1" w:rsidP="001851B1">
      <w:pPr>
        <w:pStyle w:val="a3"/>
        <w:rPr>
          <w:sz w:val="24"/>
          <w:szCs w:val="24"/>
        </w:rPr>
      </w:pPr>
      <w:r w:rsidRPr="00E4211A">
        <w:rPr>
          <w:sz w:val="24"/>
          <w:szCs w:val="24"/>
        </w:rPr>
        <w:t xml:space="preserve">г. Алдан                                                                                    </w:t>
      </w:r>
    </w:p>
    <w:p w:rsidR="001851B1" w:rsidRPr="00E4211A" w:rsidRDefault="001851B1" w:rsidP="001851B1">
      <w:pPr>
        <w:rPr>
          <w:b/>
          <w:bCs/>
        </w:rPr>
      </w:pPr>
    </w:p>
    <w:p w:rsidR="001851B1" w:rsidRPr="00E4211A" w:rsidRDefault="001851B1" w:rsidP="001851B1">
      <w:pPr>
        <w:pStyle w:val="ConsPlusTitle"/>
        <w:jc w:val="center"/>
        <w:rPr>
          <w:rFonts w:ascii="Times New Roman" w:hAnsi="Times New Roman" w:cs="Times New Roman"/>
          <w:sz w:val="24"/>
          <w:szCs w:val="24"/>
        </w:rPr>
      </w:pPr>
      <w:r w:rsidRPr="00E4211A">
        <w:rPr>
          <w:rFonts w:ascii="Times New Roman" w:hAnsi="Times New Roman" w:cs="Times New Roman"/>
          <w:sz w:val="24"/>
          <w:szCs w:val="24"/>
        </w:rPr>
        <w:t>РЕШЕНИЕ</w:t>
      </w:r>
    </w:p>
    <w:p w:rsidR="001851B1" w:rsidRPr="00E4211A" w:rsidRDefault="001851B1" w:rsidP="001851B1">
      <w:pPr>
        <w:pStyle w:val="ConsPlusTitle"/>
        <w:jc w:val="center"/>
        <w:rPr>
          <w:rFonts w:ascii="Times New Roman" w:hAnsi="Times New Roman" w:cs="Times New Roman"/>
          <w:sz w:val="24"/>
          <w:szCs w:val="24"/>
        </w:rPr>
      </w:pPr>
      <w:r w:rsidRPr="00E4211A">
        <w:rPr>
          <w:rFonts w:ascii="Times New Roman" w:hAnsi="Times New Roman" w:cs="Times New Roman"/>
          <w:sz w:val="24"/>
          <w:szCs w:val="24"/>
        </w:rPr>
        <w:t>от «11» апреля 2017 г. N 12-7</w:t>
      </w:r>
    </w:p>
    <w:p w:rsidR="001851B1" w:rsidRPr="00E4211A" w:rsidRDefault="001851B1" w:rsidP="001851B1">
      <w:pPr>
        <w:pStyle w:val="ConsPlusTitle"/>
        <w:jc w:val="center"/>
        <w:rPr>
          <w:rFonts w:ascii="Times New Roman" w:hAnsi="Times New Roman" w:cs="Times New Roman"/>
          <w:sz w:val="24"/>
          <w:szCs w:val="24"/>
        </w:rPr>
      </w:pPr>
    </w:p>
    <w:p w:rsidR="001851B1" w:rsidRPr="00E4211A" w:rsidRDefault="001851B1" w:rsidP="001851B1">
      <w:pPr>
        <w:pStyle w:val="ConsPlusNormal"/>
        <w:ind w:firstLine="540"/>
        <w:jc w:val="both"/>
        <w:rPr>
          <w:szCs w:val="24"/>
        </w:rPr>
      </w:pPr>
      <w:r w:rsidRPr="00E4211A">
        <w:rPr>
          <w:szCs w:val="24"/>
        </w:rPr>
        <w:t>«Об акте вандализма на территории городского мемориала Славы.</w:t>
      </w:r>
    </w:p>
    <w:p w:rsidR="001851B1" w:rsidRPr="00E4211A" w:rsidRDefault="001851B1" w:rsidP="001851B1">
      <w:pPr>
        <w:pStyle w:val="ConsPlusNormal"/>
        <w:ind w:firstLine="540"/>
        <w:jc w:val="both"/>
        <w:rPr>
          <w:szCs w:val="24"/>
        </w:rPr>
      </w:pPr>
    </w:p>
    <w:p w:rsidR="001851B1" w:rsidRPr="00E4211A" w:rsidRDefault="001851B1" w:rsidP="001851B1">
      <w:pPr>
        <w:pStyle w:val="ConsPlusNormal"/>
        <w:ind w:firstLine="540"/>
        <w:jc w:val="both"/>
        <w:rPr>
          <w:szCs w:val="24"/>
        </w:rPr>
      </w:pPr>
    </w:p>
    <w:p w:rsidR="001851B1" w:rsidRPr="00E4211A" w:rsidRDefault="001851B1" w:rsidP="001851B1">
      <w:pPr>
        <w:pStyle w:val="ConsPlusNormal"/>
        <w:ind w:firstLine="540"/>
        <w:jc w:val="both"/>
        <w:rPr>
          <w:szCs w:val="24"/>
        </w:rPr>
      </w:pPr>
    </w:p>
    <w:p w:rsidR="001851B1" w:rsidRPr="00E4211A" w:rsidRDefault="001851B1" w:rsidP="001851B1">
      <w:pPr>
        <w:pStyle w:val="ConsPlusNormal"/>
        <w:ind w:firstLine="540"/>
        <w:jc w:val="both"/>
        <w:rPr>
          <w:szCs w:val="24"/>
        </w:rPr>
      </w:pPr>
      <w:proofErr w:type="spellStart"/>
      <w:r w:rsidRPr="00E4211A">
        <w:rPr>
          <w:szCs w:val="24"/>
        </w:rPr>
        <w:t>Алданский</w:t>
      </w:r>
      <w:proofErr w:type="spellEnd"/>
      <w:r w:rsidRPr="00E4211A">
        <w:rPr>
          <w:szCs w:val="24"/>
        </w:rPr>
        <w:t xml:space="preserve"> городской Совет РЕШИЛ:</w:t>
      </w:r>
    </w:p>
    <w:p w:rsidR="001851B1" w:rsidRPr="00E4211A" w:rsidRDefault="001851B1" w:rsidP="001851B1">
      <w:pPr>
        <w:pStyle w:val="ConsPlusNormal"/>
        <w:ind w:firstLine="540"/>
        <w:jc w:val="both"/>
        <w:rPr>
          <w:szCs w:val="24"/>
        </w:rPr>
      </w:pPr>
    </w:p>
    <w:p w:rsidR="001851B1" w:rsidRPr="00E4211A" w:rsidRDefault="001851B1" w:rsidP="001851B1">
      <w:pPr>
        <w:pStyle w:val="ConsPlusNormal"/>
        <w:numPr>
          <w:ilvl w:val="0"/>
          <w:numId w:val="2"/>
        </w:numPr>
        <w:jc w:val="both"/>
        <w:rPr>
          <w:szCs w:val="24"/>
        </w:rPr>
      </w:pPr>
      <w:r w:rsidRPr="00E4211A">
        <w:rPr>
          <w:szCs w:val="24"/>
        </w:rPr>
        <w:t xml:space="preserve">Решительно осудить акт вандализма, совершённого 30 марта 2017 года группой молодых людей на мемориале Славы в городе Алдане. Считаем подобные действия, учитывая историческое прошлое нашей страны, нашей Республики и </w:t>
      </w:r>
      <w:proofErr w:type="spellStart"/>
      <w:r w:rsidRPr="00E4211A">
        <w:rPr>
          <w:szCs w:val="24"/>
        </w:rPr>
        <w:t>Алданского</w:t>
      </w:r>
      <w:proofErr w:type="spellEnd"/>
      <w:r w:rsidRPr="00E4211A">
        <w:rPr>
          <w:szCs w:val="24"/>
        </w:rPr>
        <w:t xml:space="preserve"> района недопустимыми и оскорбительными по отношению к ветеранам Великой Отечественной войны и участникам трудового фронта.</w:t>
      </w:r>
    </w:p>
    <w:p w:rsidR="001851B1" w:rsidRPr="00E4211A" w:rsidRDefault="001851B1" w:rsidP="001851B1">
      <w:pPr>
        <w:pStyle w:val="ConsPlusNormal"/>
        <w:numPr>
          <w:ilvl w:val="0"/>
          <w:numId w:val="2"/>
        </w:numPr>
        <w:jc w:val="both"/>
        <w:rPr>
          <w:szCs w:val="24"/>
        </w:rPr>
      </w:pPr>
      <w:r w:rsidRPr="00E4211A">
        <w:rPr>
          <w:szCs w:val="24"/>
        </w:rPr>
        <w:t xml:space="preserve">ОВД </w:t>
      </w:r>
      <w:proofErr w:type="spellStart"/>
      <w:r w:rsidRPr="00E4211A">
        <w:rPr>
          <w:szCs w:val="24"/>
        </w:rPr>
        <w:t>Алданского</w:t>
      </w:r>
      <w:proofErr w:type="spellEnd"/>
      <w:r w:rsidRPr="00E4211A">
        <w:rPr>
          <w:szCs w:val="24"/>
        </w:rPr>
        <w:t xml:space="preserve"> района провести расследование данного происшествия с привлечением виновных лиц к ответственности.</w:t>
      </w:r>
    </w:p>
    <w:p w:rsidR="001851B1" w:rsidRPr="00E4211A" w:rsidRDefault="001851B1" w:rsidP="001851B1">
      <w:pPr>
        <w:pStyle w:val="ConsPlusNormal"/>
        <w:numPr>
          <w:ilvl w:val="0"/>
          <w:numId w:val="2"/>
        </w:numPr>
        <w:jc w:val="both"/>
        <w:rPr>
          <w:szCs w:val="24"/>
        </w:rPr>
      </w:pPr>
      <w:r w:rsidRPr="00E4211A">
        <w:rPr>
          <w:szCs w:val="24"/>
        </w:rPr>
        <w:t>Контроль за выполнением данного решения возложить на комиссию по законности и охране общественного порядка.</w:t>
      </w:r>
    </w:p>
    <w:p w:rsidR="001851B1" w:rsidRPr="00E4211A" w:rsidRDefault="001851B1" w:rsidP="001851B1">
      <w:pPr>
        <w:pStyle w:val="ConsPlusNormal"/>
        <w:numPr>
          <w:ilvl w:val="0"/>
          <w:numId w:val="2"/>
        </w:numPr>
        <w:jc w:val="both"/>
        <w:rPr>
          <w:szCs w:val="24"/>
        </w:rPr>
      </w:pPr>
      <w:r w:rsidRPr="00E4211A">
        <w:rPr>
          <w:szCs w:val="24"/>
        </w:rPr>
        <w:t>Данное решение подлежит опубликованию.</w:t>
      </w:r>
    </w:p>
    <w:p w:rsidR="001851B1" w:rsidRPr="00E4211A" w:rsidRDefault="001851B1" w:rsidP="001851B1">
      <w:pPr>
        <w:pStyle w:val="ConsPlusNormal"/>
        <w:jc w:val="both"/>
        <w:rPr>
          <w:b/>
          <w:szCs w:val="24"/>
        </w:rPr>
      </w:pPr>
    </w:p>
    <w:p w:rsidR="001851B1" w:rsidRPr="00E4211A" w:rsidRDefault="001851B1" w:rsidP="001851B1">
      <w:pPr>
        <w:pStyle w:val="ConsPlusNormal"/>
        <w:jc w:val="both"/>
        <w:rPr>
          <w:b/>
          <w:szCs w:val="24"/>
        </w:rPr>
      </w:pPr>
    </w:p>
    <w:p w:rsidR="001851B1" w:rsidRPr="00E4211A" w:rsidRDefault="001851B1" w:rsidP="001851B1">
      <w:pPr>
        <w:pStyle w:val="ConsPlusNormal"/>
        <w:jc w:val="both"/>
        <w:rPr>
          <w:b/>
          <w:szCs w:val="24"/>
        </w:rPr>
      </w:pPr>
    </w:p>
    <w:p w:rsidR="001851B1" w:rsidRPr="00E4211A" w:rsidRDefault="001851B1" w:rsidP="001851B1">
      <w:pPr>
        <w:pStyle w:val="ConsPlusNormal"/>
        <w:jc w:val="both"/>
        <w:rPr>
          <w:b/>
          <w:szCs w:val="24"/>
        </w:rPr>
      </w:pPr>
    </w:p>
    <w:p w:rsidR="001851B1" w:rsidRPr="00E4211A" w:rsidRDefault="001851B1" w:rsidP="001851B1">
      <w:pPr>
        <w:pStyle w:val="ConsPlusNormal"/>
        <w:jc w:val="both"/>
        <w:rPr>
          <w:b/>
          <w:szCs w:val="24"/>
        </w:rPr>
      </w:pPr>
      <w:r w:rsidRPr="00E4211A">
        <w:rPr>
          <w:b/>
          <w:szCs w:val="24"/>
        </w:rPr>
        <w:t xml:space="preserve">Заместитель председателя </w:t>
      </w:r>
      <w:proofErr w:type="spellStart"/>
      <w:r w:rsidRPr="00E4211A">
        <w:rPr>
          <w:b/>
          <w:szCs w:val="24"/>
        </w:rPr>
        <w:t>Алданского</w:t>
      </w:r>
      <w:proofErr w:type="spellEnd"/>
    </w:p>
    <w:p w:rsidR="001851B1" w:rsidRPr="00E4211A" w:rsidRDefault="001851B1" w:rsidP="001851B1">
      <w:pPr>
        <w:pStyle w:val="ConsPlusNormal"/>
        <w:jc w:val="both"/>
        <w:rPr>
          <w:b/>
          <w:szCs w:val="24"/>
        </w:rPr>
      </w:pPr>
      <w:r w:rsidRPr="00E4211A">
        <w:rPr>
          <w:b/>
          <w:szCs w:val="24"/>
        </w:rPr>
        <w:t xml:space="preserve">Городского Совета                                                                    </w:t>
      </w:r>
      <w:r w:rsidR="00B714FD">
        <w:rPr>
          <w:b/>
          <w:szCs w:val="24"/>
        </w:rPr>
        <w:t xml:space="preserve">                  </w:t>
      </w:r>
      <w:proofErr w:type="spellStart"/>
      <w:r w:rsidRPr="00E4211A">
        <w:rPr>
          <w:b/>
          <w:szCs w:val="24"/>
        </w:rPr>
        <w:t>Т.С.Гумурзаков</w:t>
      </w:r>
      <w:proofErr w:type="spellEnd"/>
    </w:p>
    <w:p w:rsidR="001851B1" w:rsidRPr="00E4211A" w:rsidRDefault="001851B1" w:rsidP="001851B1">
      <w:pPr>
        <w:pStyle w:val="ConsPlusNormal"/>
        <w:jc w:val="both"/>
        <w:rPr>
          <w:szCs w:val="24"/>
        </w:rPr>
      </w:pPr>
    </w:p>
    <w:p w:rsidR="001851B1" w:rsidRPr="00E4211A" w:rsidRDefault="001851B1" w:rsidP="001851B1">
      <w:pPr>
        <w:pStyle w:val="ConsPlusNormal"/>
        <w:jc w:val="both"/>
        <w:rPr>
          <w:szCs w:val="24"/>
        </w:rPr>
      </w:pPr>
    </w:p>
    <w:p w:rsidR="001851B1" w:rsidRPr="00E4211A" w:rsidRDefault="001851B1" w:rsidP="001851B1">
      <w:pPr>
        <w:pStyle w:val="ConsPlusNormal"/>
        <w:jc w:val="both"/>
        <w:rPr>
          <w:b/>
          <w:szCs w:val="24"/>
        </w:rPr>
      </w:pPr>
      <w:r w:rsidRPr="00E4211A">
        <w:rPr>
          <w:szCs w:val="24"/>
        </w:rPr>
        <w:t xml:space="preserve"> </w:t>
      </w:r>
      <w:r w:rsidRPr="00E4211A">
        <w:rPr>
          <w:b/>
          <w:szCs w:val="24"/>
        </w:rPr>
        <w:t xml:space="preserve">Глава города                                                                             </w:t>
      </w:r>
      <w:r w:rsidR="00B714FD">
        <w:rPr>
          <w:b/>
          <w:szCs w:val="24"/>
        </w:rPr>
        <w:t xml:space="preserve">                  </w:t>
      </w:r>
      <w:r w:rsidRPr="00E4211A">
        <w:rPr>
          <w:b/>
          <w:szCs w:val="24"/>
        </w:rPr>
        <w:t xml:space="preserve"> А.Л. Бугай</w:t>
      </w:r>
    </w:p>
    <w:p w:rsidR="001851B1" w:rsidRPr="00E4211A" w:rsidRDefault="001851B1" w:rsidP="001851B1">
      <w:pPr>
        <w:pStyle w:val="ConsPlusNormal"/>
        <w:jc w:val="both"/>
        <w:rPr>
          <w:b/>
          <w:szCs w:val="24"/>
        </w:rPr>
      </w:pPr>
    </w:p>
    <w:p w:rsidR="001851B1" w:rsidRPr="00E4211A" w:rsidRDefault="001851B1" w:rsidP="001851B1">
      <w:pPr>
        <w:pStyle w:val="ConsPlusNormal"/>
        <w:jc w:val="both"/>
        <w:rPr>
          <w:szCs w:val="24"/>
        </w:rPr>
      </w:pPr>
    </w:p>
    <w:p w:rsidR="001851B1" w:rsidRPr="00E4211A" w:rsidRDefault="001851B1" w:rsidP="001851B1">
      <w:pPr>
        <w:pStyle w:val="ConsPlusNormal"/>
        <w:jc w:val="both"/>
        <w:rPr>
          <w:szCs w:val="24"/>
        </w:rPr>
      </w:pPr>
    </w:p>
    <w:p w:rsidR="001851B1" w:rsidRPr="00E4211A" w:rsidRDefault="001851B1" w:rsidP="001851B1">
      <w:pPr>
        <w:pStyle w:val="ConsPlusNormal"/>
        <w:jc w:val="both"/>
        <w:rPr>
          <w:szCs w:val="24"/>
        </w:rPr>
      </w:pPr>
    </w:p>
    <w:p w:rsidR="001851B1" w:rsidRPr="00E4211A" w:rsidRDefault="001851B1" w:rsidP="001851B1">
      <w:pPr>
        <w:pStyle w:val="ConsPlusNormal"/>
        <w:jc w:val="both"/>
        <w:rPr>
          <w:szCs w:val="24"/>
        </w:rPr>
      </w:pPr>
    </w:p>
    <w:p w:rsidR="001851B1" w:rsidRPr="00E4211A" w:rsidRDefault="001851B1" w:rsidP="001851B1">
      <w:pPr>
        <w:pStyle w:val="ConsPlusNormal"/>
        <w:jc w:val="both"/>
        <w:rPr>
          <w:szCs w:val="24"/>
        </w:rPr>
      </w:pPr>
    </w:p>
    <w:p w:rsidR="001851B1" w:rsidRPr="00E4211A" w:rsidRDefault="001851B1" w:rsidP="001851B1">
      <w:pPr>
        <w:pStyle w:val="ConsPlusNormal"/>
        <w:jc w:val="both"/>
        <w:rPr>
          <w:szCs w:val="24"/>
        </w:rPr>
      </w:pPr>
    </w:p>
    <w:p w:rsidR="008A0794" w:rsidRPr="00E4211A" w:rsidRDefault="008A0794"/>
    <w:sectPr w:rsidR="008A0794" w:rsidRPr="00E4211A" w:rsidSect="001E378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A03CE"/>
    <w:multiLevelType w:val="hybridMultilevel"/>
    <w:tmpl w:val="0F826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F17843"/>
    <w:multiLevelType w:val="hybridMultilevel"/>
    <w:tmpl w:val="33FC9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C2"/>
    <w:rsid w:val="000270A8"/>
    <w:rsid w:val="000B3358"/>
    <w:rsid w:val="001261B5"/>
    <w:rsid w:val="0015416C"/>
    <w:rsid w:val="001735DC"/>
    <w:rsid w:val="001851B1"/>
    <w:rsid w:val="001E378A"/>
    <w:rsid w:val="001F79AD"/>
    <w:rsid w:val="00262486"/>
    <w:rsid w:val="002B3706"/>
    <w:rsid w:val="00333891"/>
    <w:rsid w:val="00370842"/>
    <w:rsid w:val="003B5424"/>
    <w:rsid w:val="00476305"/>
    <w:rsid w:val="004771C2"/>
    <w:rsid w:val="004B47D3"/>
    <w:rsid w:val="004C2753"/>
    <w:rsid w:val="004E6BA8"/>
    <w:rsid w:val="005227DE"/>
    <w:rsid w:val="005834BC"/>
    <w:rsid w:val="005C38F4"/>
    <w:rsid w:val="00742876"/>
    <w:rsid w:val="007663F7"/>
    <w:rsid w:val="007946E0"/>
    <w:rsid w:val="00827CBC"/>
    <w:rsid w:val="008A0794"/>
    <w:rsid w:val="008F1B5D"/>
    <w:rsid w:val="0096284C"/>
    <w:rsid w:val="00972E5B"/>
    <w:rsid w:val="00A005A5"/>
    <w:rsid w:val="00A35943"/>
    <w:rsid w:val="00AC3764"/>
    <w:rsid w:val="00B27202"/>
    <w:rsid w:val="00B714FD"/>
    <w:rsid w:val="00BD0720"/>
    <w:rsid w:val="00C57846"/>
    <w:rsid w:val="00CD4415"/>
    <w:rsid w:val="00D650C8"/>
    <w:rsid w:val="00D81662"/>
    <w:rsid w:val="00DA04E1"/>
    <w:rsid w:val="00DB075F"/>
    <w:rsid w:val="00DC1496"/>
    <w:rsid w:val="00DF78DE"/>
    <w:rsid w:val="00E22BD0"/>
    <w:rsid w:val="00E4211A"/>
    <w:rsid w:val="00E75E27"/>
    <w:rsid w:val="00E806B8"/>
    <w:rsid w:val="00E8460A"/>
    <w:rsid w:val="00E94D2B"/>
    <w:rsid w:val="00EC61A3"/>
    <w:rsid w:val="00ED21AC"/>
    <w:rsid w:val="00FB5442"/>
    <w:rsid w:val="00FC4CF7"/>
    <w:rsid w:val="00FC5D9C"/>
    <w:rsid w:val="00FF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7D642B-CEE4-4385-8A18-447C5A65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1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70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476305"/>
    <w:pPr>
      <w:overflowPunct w:val="0"/>
      <w:adjustRightInd w:val="0"/>
      <w:ind w:right="141" w:firstLine="567"/>
      <w:jc w:val="center"/>
      <w:outlineLvl w:val="2"/>
    </w:pPr>
    <w:rPr>
      <w:b/>
      <w:bCs/>
      <w:szCs w:val="20"/>
    </w:rPr>
  </w:style>
  <w:style w:type="paragraph" w:styleId="4">
    <w:name w:val="heading 4"/>
    <w:basedOn w:val="a"/>
    <w:next w:val="a"/>
    <w:link w:val="40"/>
    <w:uiPriority w:val="9"/>
    <w:semiHidden/>
    <w:unhideWhenUsed/>
    <w:qFormat/>
    <w:rsid w:val="001E37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771C2"/>
    <w:rPr>
      <w:sz w:val="28"/>
      <w:szCs w:val="28"/>
    </w:rPr>
  </w:style>
  <w:style w:type="character" w:customStyle="1" w:styleId="a4">
    <w:name w:val="Основной текст Знак"/>
    <w:basedOn w:val="a0"/>
    <w:link w:val="a3"/>
    <w:semiHidden/>
    <w:rsid w:val="004771C2"/>
    <w:rPr>
      <w:rFonts w:ascii="Times New Roman" w:eastAsia="Times New Roman" w:hAnsi="Times New Roman" w:cs="Times New Roman"/>
      <w:sz w:val="28"/>
      <w:szCs w:val="28"/>
      <w:lang w:eastAsia="ru-RU"/>
    </w:rPr>
  </w:style>
  <w:style w:type="paragraph" w:customStyle="1" w:styleId="ConsPlusTitle">
    <w:name w:val="ConsPlusTitle"/>
    <w:rsid w:val="004771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4771C2"/>
    <w:rPr>
      <w:color w:val="0000FF"/>
      <w:u w:val="single"/>
    </w:rPr>
  </w:style>
  <w:style w:type="paragraph" w:styleId="a6">
    <w:name w:val="Balloon Text"/>
    <w:basedOn w:val="a"/>
    <w:link w:val="a7"/>
    <w:uiPriority w:val="99"/>
    <w:semiHidden/>
    <w:unhideWhenUsed/>
    <w:rsid w:val="008F1B5D"/>
    <w:rPr>
      <w:rFonts w:ascii="Segoe UI" w:hAnsi="Segoe UI" w:cs="Segoe UI"/>
      <w:sz w:val="18"/>
      <w:szCs w:val="18"/>
    </w:rPr>
  </w:style>
  <w:style w:type="character" w:customStyle="1" w:styleId="a7">
    <w:name w:val="Текст выноски Знак"/>
    <w:basedOn w:val="a0"/>
    <w:link w:val="a6"/>
    <w:uiPriority w:val="99"/>
    <w:semiHidden/>
    <w:rsid w:val="008F1B5D"/>
    <w:rPr>
      <w:rFonts w:ascii="Segoe UI" w:eastAsia="Times New Roman" w:hAnsi="Segoe UI" w:cs="Segoe UI"/>
      <w:sz w:val="18"/>
      <w:szCs w:val="18"/>
      <w:lang w:eastAsia="ru-RU"/>
    </w:rPr>
  </w:style>
  <w:style w:type="character" w:customStyle="1" w:styleId="30">
    <w:name w:val="Заголовок 3 Знак"/>
    <w:basedOn w:val="a0"/>
    <w:link w:val="3"/>
    <w:rsid w:val="00476305"/>
    <w:rPr>
      <w:rFonts w:ascii="Times New Roman" w:eastAsia="Times New Roman" w:hAnsi="Times New Roman" w:cs="Times New Roman"/>
      <w:b/>
      <w:bCs/>
      <w:sz w:val="24"/>
      <w:szCs w:val="20"/>
      <w:lang w:eastAsia="ru-RU"/>
    </w:rPr>
  </w:style>
  <w:style w:type="paragraph" w:customStyle="1" w:styleId="ConsPlusNormal">
    <w:name w:val="ConsPlusNormal"/>
    <w:rsid w:val="0074287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0270A8"/>
    <w:rPr>
      <w:rFonts w:asciiTheme="majorHAnsi" w:eastAsiaTheme="majorEastAsia" w:hAnsiTheme="majorHAnsi" w:cstheme="majorBidi"/>
      <w:color w:val="2E74B5" w:themeColor="accent1" w:themeShade="BF"/>
      <w:sz w:val="32"/>
      <w:szCs w:val="32"/>
      <w:lang w:eastAsia="ru-RU"/>
    </w:rPr>
  </w:style>
  <w:style w:type="character" w:customStyle="1" w:styleId="40">
    <w:name w:val="Заголовок 4 Знак"/>
    <w:basedOn w:val="a0"/>
    <w:link w:val="4"/>
    <w:uiPriority w:val="9"/>
    <w:semiHidden/>
    <w:rsid w:val="001E378A"/>
    <w:rPr>
      <w:rFonts w:asciiTheme="majorHAnsi" w:eastAsiaTheme="majorEastAsia" w:hAnsiTheme="majorHAnsi" w:cstheme="majorBidi"/>
      <w:i/>
      <w:iCs/>
      <w:color w:val="2E74B5" w:themeColor="accent1" w:themeShade="BF"/>
      <w:sz w:val="24"/>
      <w:szCs w:val="24"/>
      <w:lang w:eastAsia="ru-RU"/>
    </w:rPr>
  </w:style>
  <w:style w:type="paragraph" w:styleId="a8">
    <w:name w:val="No Spacing"/>
    <w:uiPriority w:val="1"/>
    <w:qFormat/>
    <w:rsid w:val="001E378A"/>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5874">
      <w:bodyDiv w:val="1"/>
      <w:marLeft w:val="0"/>
      <w:marRight w:val="0"/>
      <w:marTop w:val="0"/>
      <w:marBottom w:val="0"/>
      <w:divBdr>
        <w:top w:val="none" w:sz="0" w:space="0" w:color="auto"/>
        <w:left w:val="none" w:sz="0" w:space="0" w:color="auto"/>
        <w:bottom w:val="none" w:sz="0" w:space="0" w:color="auto"/>
        <w:right w:val="none" w:sz="0" w:space="0" w:color="auto"/>
      </w:divBdr>
    </w:div>
    <w:div w:id="21387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902C53D5FBE489A3D3721A831393DCD16E0FFA0BEA0720E58694DED9EE8F559O2B" TargetMode="External"/><Relationship Id="rId3" Type="http://schemas.openxmlformats.org/officeDocument/2006/relationships/settings" Target="settings.xml"/><Relationship Id="rId7" Type="http://schemas.openxmlformats.org/officeDocument/2006/relationships/hyperlink" Target="consultantplus://offline/ref=261902C53D5FBE489A3D292CBE5D6534C615B9F7AEE0FB2302523C51O5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1902C53D5FBE489A3D3721A831393DCD16E0FFA0B1A4770A58694DED9EE8F592E60EB8410BABE297C94454ODB" TargetMode="External"/><Relationship Id="rId5" Type="http://schemas.openxmlformats.org/officeDocument/2006/relationships/hyperlink" Target="file:///C:\Users\user\Desktop\&#1057;&#1077;&#1089;&#1089;&#1080;&#1103;%20&#8470;%2012\&#1055;&#1088;&#1077;&#1079;&#1080;&#1076;&#1080;&#1091;&#1084;%20&#8470;%2012%20&#1086;&#1090;%2007.04.2017%20&#1075;..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36</Pages>
  <Words>9388</Words>
  <Characters>53518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2017-04-13T23:38:00Z</cp:lastPrinted>
  <dcterms:created xsi:type="dcterms:W3CDTF">2017-04-10T00:05:00Z</dcterms:created>
  <dcterms:modified xsi:type="dcterms:W3CDTF">2017-04-17T04:05:00Z</dcterms:modified>
</cp:coreProperties>
</file>