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483" w:rsidRPr="00E64CD0" w:rsidRDefault="003A1483" w:rsidP="003A1483">
      <w:pPr>
        <w:pStyle w:val="a4"/>
        <w:spacing w:before="0" w:beforeAutospacing="0" w:after="0" w:afterAutospacing="0"/>
        <w:jc w:val="center"/>
        <w:rPr>
          <w:b/>
          <w:bCs/>
        </w:rPr>
      </w:pPr>
      <w:r w:rsidRPr="00E64CD0">
        <w:rPr>
          <w:b/>
          <w:bCs/>
        </w:rPr>
        <w:t>И З В Е Щ Е Н И Е</w:t>
      </w:r>
    </w:p>
    <w:p w:rsidR="003A1483" w:rsidRPr="00E64CD0" w:rsidRDefault="003A1483" w:rsidP="003A1483">
      <w:pPr>
        <w:jc w:val="right"/>
      </w:pPr>
      <w:r w:rsidRPr="00E64CD0">
        <w:t xml:space="preserve">                                                                                   </w:t>
      </w:r>
      <w:r w:rsidRPr="00E64CD0">
        <w:br/>
      </w:r>
    </w:p>
    <w:p w:rsidR="003A1483" w:rsidRPr="00D81A0B" w:rsidRDefault="003A1483" w:rsidP="003A1483">
      <w:r w:rsidRPr="00D81A0B">
        <w:rPr>
          <w:u w:val="single"/>
        </w:rPr>
        <w:t xml:space="preserve">Организатор </w:t>
      </w:r>
      <w:r w:rsidR="00807F9C" w:rsidRPr="00D81A0B">
        <w:rPr>
          <w:u w:val="single"/>
        </w:rPr>
        <w:t xml:space="preserve">творческого </w:t>
      </w:r>
      <w:r w:rsidRPr="00D81A0B">
        <w:rPr>
          <w:u w:val="single"/>
        </w:rPr>
        <w:t>конкурса:</w:t>
      </w:r>
      <w:r w:rsidRPr="00D81A0B">
        <w:t xml:space="preserve"> Администрация МО «Город Алдан»</w:t>
      </w:r>
    </w:p>
    <w:p w:rsidR="003A1483" w:rsidRPr="00D81A0B" w:rsidRDefault="003A1483" w:rsidP="003A1483">
      <w:r w:rsidRPr="00D81A0B">
        <w:rPr>
          <w:u w:val="single"/>
        </w:rPr>
        <w:t xml:space="preserve">Место нахождения: </w:t>
      </w:r>
      <w:smartTag w:uri="urn:schemas-microsoft-com:office:smarttags" w:element="metricconverter">
        <w:smartTagPr>
          <w:attr w:name="ProductID" w:val="678900, г"/>
        </w:smartTagPr>
        <w:r w:rsidRPr="00D81A0B">
          <w:t>678900, г</w:t>
        </w:r>
      </w:smartTag>
      <w:r w:rsidRPr="00D81A0B">
        <w:t>. Алдан, ул. Ленина, 6</w:t>
      </w:r>
    </w:p>
    <w:p w:rsidR="003A1483" w:rsidRPr="00D81A0B" w:rsidRDefault="003A1483" w:rsidP="003A1483">
      <w:r w:rsidRPr="00D81A0B">
        <w:rPr>
          <w:u w:val="single"/>
        </w:rPr>
        <w:t xml:space="preserve">Почтовый адрес: </w:t>
      </w:r>
      <w:smartTag w:uri="urn:schemas-microsoft-com:office:smarttags" w:element="metricconverter">
        <w:smartTagPr>
          <w:attr w:name="ProductID" w:val="678900, г"/>
        </w:smartTagPr>
        <w:r w:rsidRPr="00D81A0B">
          <w:t>678900, г</w:t>
        </w:r>
      </w:smartTag>
      <w:r w:rsidRPr="00D81A0B">
        <w:t xml:space="preserve">. Алдан, ул. Ленина, 6 </w:t>
      </w:r>
      <w:proofErr w:type="spellStart"/>
      <w:r w:rsidRPr="00D81A0B">
        <w:t>каб</w:t>
      </w:r>
      <w:proofErr w:type="spellEnd"/>
      <w:r w:rsidRPr="00D81A0B">
        <w:t>. 3</w:t>
      </w:r>
    </w:p>
    <w:p w:rsidR="003A1483" w:rsidRPr="00D81A0B" w:rsidRDefault="003A1483" w:rsidP="003A1483">
      <w:pPr>
        <w:jc w:val="both"/>
      </w:pPr>
      <w:r w:rsidRPr="00D81A0B">
        <w:rPr>
          <w:u w:val="single"/>
        </w:rPr>
        <w:t xml:space="preserve">Телефон: </w:t>
      </w:r>
      <w:r w:rsidRPr="00D81A0B">
        <w:t xml:space="preserve">36-0-42 </w:t>
      </w:r>
    </w:p>
    <w:p w:rsidR="003A1483" w:rsidRPr="00D81A0B" w:rsidRDefault="003A1483" w:rsidP="003A1483">
      <w:pPr>
        <w:jc w:val="both"/>
      </w:pPr>
      <w:r w:rsidRPr="00D81A0B">
        <w:t xml:space="preserve">адрес электронной почты: </w:t>
      </w:r>
      <w:r w:rsidRPr="00D81A0B">
        <w:rPr>
          <w:lang w:val="en-US"/>
        </w:rPr>
        <w:t>E</w:t>
      </w:r>
      <w:r w:rsidRPr="00D81A0B">
        <w:t>-</w:t>
      </w:r>
      <w:r w:rsidRPr="00D81A0B">
        <w:rPr>
          <w:lang w:val="en-US"/>
        </w:rPr>
        <w:t>mail</w:t>
      </w:r>
      <w:r w:rsidRPr="00D81A0B">
        <w:t xml:space="preserve">: </w:t>
      </w:r>
      <w:proofErr w:type="spellStart"/>
      <w:r w:rsidRPr="00D81A0B">
        <w:rPr>
          <w:lang w:val="en-US"/>
        </w:rPr>
        <w:t>aldgoradm</w:t>
      </w:r>
      <w:proofErr w:type="spellEnd"/>
      <w:r w:rsidRPr="00D81A0B">
        <w:t xml:space="preserve"> @</w:t>
      </w:r>
      <w:r w:rsidRPr="00D81A0B">
        <w:rPr>
          <w:lang w:val="en-US"/>
        </w:rPr>
        <w:t>mail</w:t>
      </w:r>
      <w:r w:rsidRPr="00D81A0B">
        <w:t>.</w:t>
      </w:r>
      <w:proofErr w:type="spellStart"/>
      <w:r w:rsidRPr="00D81A0B">
        <w:rPr>
          <w:lang w:val="en-US"/>
        </w:rPr>
        <w:t>ru</w:t>
      </w:r>
      <w:proofErr w:type="spellEnd"/>
    </w:p>
    <w:p w:rsidR="003A1483" w:rsidRPr="00D81A0B" w:rsidRDefault="003A1483" w:rsidP="003A1483">
      <w:r w:rsidRPr="00D81A0B">
        <w:rPr>
          <w:b/>
          <w:bCs/>
        </w:rPr>
        <w:t xml:space="preserve">Предмет </w:t>
      </w:r>
      <w:r w:rsidR="00E64CD0" w:rsidRPr="00D81A0B">
        <w:rPr>
          <w:b/>
          <w:bCs/>
        </w:rPr>
        <w:t xml:space="preserve">творческого </w:t>
      </w:r>
      <w:r w:rsidRPr="00D81A0B">
        <w:rPr>
          <w:b/>
          <w:bCs/>
        </w:rPr>
        <w:t>конкурса</w:t>
      </w:r>
      <w:r w:rsidRPr="00D81A0B">
        <w:t>:</w:t>
      </w:r>
    </w:p>
    <w:tbl>
      <w:tblPr>
        <w:tblW w:w="10127" w:type="dxa"/>
        <w:jc w:val="center"/>
        <w:tblLayout w:type="fixed"/>
        <w:tblLook w:val="0000" w:firstRow="0" w:lastRow="0" w:firstColumn="0" w:lastColumn="0" w:noHBand="0" w:noVBand="0"/>
      </w:tblPr>
      <w:tblGrid>
        <w:gridCol w:w="515"/>
        <w:gridCol w:w="3054"/>
        <w:gridCol w:w="6558"/>
      </w:tblGrid>
      <w:tr w:rsidR="003A1483" w:rsidRPr="00E64CD0" w:rsidTr="008360D3">
        <w:trPr>
          <w:jc w:val="center"/>
        </w:trPr>
        <w:tc>
          <w:tcPr>
            <w:tcW w:w="10127" w:type="dxa"/>
            <w:gridSpan w:val="3"/>
            <w:tcBorders>
              <w:top w:val="single" w:sz="4" w:space="0" w:color="auto"/>
              <w:left w:val="single" w:sz="4" w:space="0" w:color="auto"/>
              <w:bottom w:val="single" w:sz="4" w:space="0" w:color="auto"/>
              <w:right w:val="single" w:sz="4" w:space="0" w:color="auto"/>
            </w:tcBorders>
          </w:tcPr>
          <w:p w:rsidR="003A1483" w:rsidRPr="00E64CD0" w:rsidRDefault="00D81A0B" w:rsidP="008360D3">
            <w:pPr>
              <w:jc w:val="center"/>
              <w:rPr>
                <w:b/>
                <w:bCs/>
              </w:rPr>
            </w:pPr>
            <w:r>
              <w:rPr>
                <w:b/>
              </w:rPr>
              <w:t xml:space="preserve">Отбор </w:t>
            </w:r>
            <w:r w:rsidR="00807F9C" w:rsidRPr="00E64CD0">
              <w:rPr>
                <w:b/>
              </w:rPr>
              <w:t xml:space="preserve"> проектных организаций в рамках приоритетного проекта «Формирование комфортной городской среды»</w:t>
            </w:r>
          </w:p>
        </w:tc>
      </w:tr>
      <w:tr w:rsidR="003A1483" w:rsidRPr="00E64CD0" w:rsidTr="008360D3">
        <w:trPr>
          <w:jc w:val="center"/>
        </w:trPr>
        <w:tc>
          <w:tcPr>
            <w:tcW w:w="515" w:type="dxa"/>
            <w:tcBorders>
              <w:top w:val="single" w:sz="4" w:space="0" w:color="auto"/>
              <w:left w:val="single" w:sz="4" w:space="0" w:color="auto"/>
              <w:bottom w:val="single" w:sz="4" w:space="0" w:color="auto"/>
              <w:right w:val="single" w:sz="4" w:space="0" w:color="auto"/>
            </w:tcBorders>
          </w:tcPr>
          <w:p w:rsidR="003A1483" w:rsidRPr="00E64CD0" w:rsidRDefault="003A1483" w:rsidP="008360D3">
            <w:pPr>
              <w:suppressAutoHyphens/>
              <w:spacing w:line="200" w:lineRule="exact"/>
            </w:pPr>
            <w:r w:rsidRPr="00E64CD0">
              <w:t>1</w:t>
            </w:r>
          </w:p>
        </w:tc>
        <w:tc>
          <w:tcPr>
            <w:tcW w:w="3054" w:type="dxa"/>
            <w:tcBorders>
              <w:top w:val="single" w:sz="4" w:space="0" w:color="auto"/>
              <w:left w:val="single" w:sz="4" w:space="0" w:color="auto"/>
              <w:bottom w:val="single" w:sz="4" w:space="0" w:color="auto"/>
              <w:right w:val="single" w:sz="4" w:space="0" w:color="auto"/>
            </w:tcBorders>
          </w:tcPr>
          <w:p w:rsidR="003A1483" w:rsidRPr="00E64CD0" w:rsidRDefault="00E64CD0" w:rsidP="008360D3">
            <w:pPr>
              <w:rPr>
                <w:b/>
              </w:rPr>
            </w:pPr>
            <w:r w:rsidRPr="00E64CD0">
              <w:rPr>
                <w:b/>
              </w:rPr>
              <w:t>Цели и задачи творческого конкурса:</w:t>
            </w:r>
          </w:p>
        </w:tc>
        <w:tc>
          <w:tcPr>
            <w:tcW w:w="6558" w:type="dxa"/>
            <w:tcBorders>
              <w:top w:val="single" w:sz="4" w:space="0" w:color="auto"/>
              <w:left w:val="single" w:sz="4" w:space="0" w:color="auto"/>
              <w:bottom w:val="single" w:sz="4" w:space="0" w:color="auto"/>
              <w:right w:val="single" w:sz="4" w:space="0" w:color="auto"/>
            </w:tcBorders>
          </w:tcPr>
          <w:p w:rsidR="00E64CD0" w:rsidRPr="00E64CD0" w:rsidRDefault="00E64CD0" w:rsidP="00E64CD0">
            <w:pPr>
              <w:widowControl w:val="0"/>
              <w:tabs>
                <w:tab w:val="left" w:pos="426"/>
              </w:tabs>
              <w:spacing w:line="276" w:lineRule="auto"/>
              <w:jc w:val="both"/>
            </w:pPr>
            <w:r w:rsidRPr="00E64CD0">
              <w:rPr>
                <w:b/>
              </w:rPr>
              <w:t>Целью</w:t>
            </w:r>
            <w:r w:rsidRPr="00E64CD0">
              <w:t xml:space="preserve"> проведения конкурса является привлечение творческих сил архитекторов для поиска интересных концептуальных идей по созданию нового архитектурного облика объекта общественного пространства населенного пункта. Организаторы конкурса предполагают получить для дальнейшей реализации проектные предложения в формате эскизного проекта, отвечающего всем нормативным требованиям, для дальнейшей разработки проектной документации.</w:t>
            </w:r>
          </w:p>
          <w:p w:rsidR="00E64CD0" w:rsidRPr="00E64CD0" w:rsidRDefault="00E64CD0" w:rsidP="00E64CD0">
            <w:pPr>
              <w:widowControl w:val="0"/>
              <w:tabs>
                <w:tab w:val="left" w:pos="426"/>
              </w:tabs>
              <w:spacing w:line="276" w:lineRule="auto"/>
              <w:jc w:val="both"/>
              <w:rPr>
                <w:b/>
              </w:rPr>
            </w:pPr>
            <w:r w:rsidRPr="00E64CD0">
              <w:rPr>
                <w:b/>
              </w:rPr>
              <w:t>Задачами конкурса являются:</w:t>
            </w:r>
          </w:p>
          <w:p w:rsidR="00E64CD0" w:rsidRPr="00E64CD0" w:rsidRDefault="00E64CD0" w:rsidP="00E64CD0">
            <w:pPr>
              <w:tabs>
                <w:tab w:val="left" w:pos="426"/>
              </w:tabs>
              <w:spacing w:line="276" w:lineRule="auto"/>
              <w:ind w:firstLine="709"/>
              <w:jc w:val="both"/>
            </w:pPr>
            <w:r w:rsidRPr="00E64CD0">
              <w:t xml:space="preserve">- представить лучшие архитектурно-планировочные решения объекта; </w:t>
            </w:r>
          </w:p>
          <w:p w:rsidR="00E64CD0" w:rsidRPr="00E64CD0" w:rsidRDefault="00E64CD0" w:rsidP="00E64CD0">
            <w:pPr>
              <w:tabs>
                <w:tab w:val="left" w:pos="426"/>
              </w:tabs>
              <w:spacing w:line="276" w:lineRule="auto"/>
              <w:ind w:firstLine="709"/>
              <w:jc w:val="both"/>
            </w:pPr>
            <w:r w:rsidRPr="00E64CD0">
              <w:t>- найти прогрессивные по замыслу и эффективные с точки зрения материальных затрат комплексные архитектурные решения;</w:t>
            </w:r>
          </w:p>
          <w:p w:rsidR="00E64CD0" w:rsidRPr="00E64CD0" w:rsidRDefault="00E64CD0" w:rsidP="00E64CD0">
            <w:pPr>
              <w:tabs>
                <w:tab w:val="left" w:pos="426"/>
              </w:tabs>
              <w:spacing w:line="276" w:lineRule="auto"/>
              <w:ind w:firstLine="709"/>
              <w:jc w:val="both"/>
            </w:pPr>
            <w:r w:rsidRPr="00E64CD0">
              <w:t>- средствами архитектурного формообразования и дизайна отобразить в конкурсных проектах современный и комфортный стиль;</w:t>
            </w:r>
          </w:p>
          <w:p w:rsidR="00E64CD0" w:rsidRPr="00E64CD0" w:rsidRDefault="00E64CD0" w:rsidP="00E64CD0">
            <w:pPr>
              <w:tabs>
                <w:tab w:val="left" w:pos="426"/>
              </w:tabs>
              <w:spacing w:line="276" w:lineRule="auto"/>
              <w:ind w:firstLine="709"/>
              <w:jc w:val="both"/>
            </w:pPr>
            <w:r w:rsidRPr="00E64CD0">
              <w:t>- предложить новаторские и инновационные решения как в архитектуре, так и в конструкциях объектов;</w:t>
            </w:r>
          </w:p>
          <w:p w:rsidR="00E64CD0" w:rsidRPr="00E64CD0" w:rsidRDefault="00E64CD0" w:rsidP="00E64CD0">
            <w:pPr>
              <w:tabs>
                <w:tab w:val="left" w:pos="426"/>
              </w:tabs>
              <w:spacing w:line="276" w:lineRule="auto"/>
              <w:ind w:firstLine="709"/>
              <w:jc w:val="both"/>
            </w:pPr>
            <w:r w:rsidRPr="00E64CD0">
              <w:t>- подготовка лучшей концепции ландшафтно-архитектурного решения территории строительства.</w:t>
            </w:r>
          </w:p>
          <w:p w:rsidR="003A1483" w:rsidRPr="00E64CD0" w:rsidRDefault="003A1483" w:rsidP="008360D3">
            <w:pPr>
              <w:jc w:val="both"/>
            </w:pPr>
          </w:p>
        </w:tc>
      </w:tr>
      <w:tr w:rsidR="00E64CD0" w:rsidRPr="00E64CD0" w:rsidTr="008360D3">
        <w:trPr>
          <w:jc w:val="center"/>
        </w:trPr>
        <w:tc>
          <w:tcPr>
            <w:tcW w:w="515" w:type="dxa"/>
            <w:tcBorders>
              <w:top w:val="single" w:sz="4" w:space="0" w:color="auto"/>
              <w:left w:val="single" w:sz="4" w:space="0" w:color="auto"/>
              <w:bottom w:val="single" w:sz="4" w:space="0" w:color="auto"/>
              <w:right w:val="single" w:sz="4" w:space="0" w:color="auto"/>
            </w:tcBorders>
          </w:tcPr>
          <w:p w:rsidR="00E64CD0" w:rsidRPr="00E64CD0" w:rsidRDefault="00E64CD0" w:rsidP="00E64CD0">
            <w:pPr>
              <w:suppressAutoHyphens/>
              <w:spacing w:line="200" w:lineRule="exact"/>
            </w:pPr>
            <w:r w:rsidRPr="00E64CD0">
              <w:t>2</w:t>
            </w:r>
          </w:p>
        </w:tc>
        <w:tc>
          <w:tcPr>
            <w:tcW w:w="3054" w:type="dxa"/>
            <w:tcBorders>
              <w:top w:val="single" w:sz="4" w:space="0" w:color="auto"/>
              <w:left w:val="single" w:sz="4" w:space="0" w:color="auto"/>
              <w:bottom w:val="single" w:sz="4" w:space="0" w:color="auto"/>
              <w:right w:val="single" w:sz="4" w:space="0" w:color="auto"/>
            </w:tcBorders>
          </w:tcPr>
          <w:p w:rsidR="00E64CD0" w:rsidRPr="00E64CD0" w:rsidRDefault="00E64CD0" w:rsidP="00E64CD0">
            <w:r w:rsidRPr="00E64CD0">
              <w:rPr>
                <w:b/>
              </w:rPr>
              <w:t>Адреса общественных территорий и предложения граждан по благоустройству</w:t>
            </w:r>
            <w:r>
              <w:t>:</w:t>
            </w:r>
          </w:p>
        </w:tc>
        <w:tc>
          <w:tcPr>
            <w:tcW w:w="6558" w:type="dxa"/>
            <w:tcBorders>
              <w:top w:val="single" w:sz="4" w:space="0" w:color="auto"/>
              <w:left w:val="single" w:sz="4" w:space="0" w:color="auto"/>
              <w:bottom w:val="single" w:sz="4" w:space="0" w:color="auto"/>
              <w:right w:val="single" w:sz="4" w:space="0" w:color="auto"/>
            </w:tcBorders>
          </w:tcPr>
          <w:p w:rsidR="00E64CD0" w:rsidRPr="00E64CD0" w:rsidRDefault="00E64CD0" w:rsidP="00E64CD0">
            <w:pPr>
              <w:jc w:val="both"/>
              <w:rPr>
                <w:lang w:bidi="ru-RU"/>
              </w:rPr>
            </w:pPr>
            <w:r w:rsidRPr="00E64CD0">
              <w:rPr>
                <w:lang w:bidi="ru-RU"/>
              </w:rPr>
              <w:t xml:space="preserve">1. Городской парк, расположенный по адресу: РС(Я) г. Алдан, ул. Горького 68 общей площадью 18,8 </w:t>
            </w:r>
            <w:proofErr w:type="spellStart"/>
            <w:r w:rsidRPr="00E64CD0">
              <w:rPr>
                <w:lang w:bidi="ru-RU"/>
              </w:rPr>
              <w:t>тыс.кв.м</w:t>
            </w:r>
            <w:proofErr w:type="spellEnd"/>
            <w:r w:rsidRPr="00E64CD0">
              <w:rPr>
                <w:lang w:bidi="ru-RU"/>
              </w:rPr>
              <w:t>.</w:t>
            </w:r>
          </w:p>
          <w:p w:rsidR="00E64CD0" w:rsidRPr="00E64CD0" w:rsidRDefault="00E64CD0" w:rsidP="00E64CD0">
            <w:pPr>
              <w:jc w:val="both"/>
              <w:rPr>
                <w:lang w:bidi="ru-RU"/>
              </w:rPr>
            </w:pPr>
            <w:r w:rsidRPr="00E64CD0">
              <w:rPr>
                <w:u w:val="single"/>
                <w:lang w:bidi="ru-RU"/>
              </w:rPr>
              <w:t>Предложения граждан</w:t>
            </w:r>
            <w:r w:rsidRPr="00E64CD0">
              <w:rPr>
                <w:lang w:bidi="ru-RU"/>
              </w:rPr>
              <w:t>: установка детской площадки, спортивного комплекса, скамеек и урн, установка беседки, установка фонтана, освещение территории,  озеленение территории и установка клумб под цветы, асфальтирование подъездных путей, тротуаров.</w:t>
            </w:r>
          </w:p>
          <w:p w:rsidR="00E64CD0" w:rsidRPr="00E64CD0" w:rsidRDefault="00E64CD0" w:rsidP="00E64CD0">
            <w:pPr>
              <w:jc w:val="both"/>
              <w:rPr>
                <w:lang w:bidi="ru-RU"/>
              </w:rPr>
            </w:pPr>
          </w:p>
          <w:p w:rsidR="00E64CD0" w:rsidRPr="00E64CD0" w:rsidRDefault="00E64CD0" w:rsidP="00E64CD0">
            <w:pPr>
              <w:jc w:val="both"/>
              <w:rPr>
                <w:lang w:bidi="ru-RU"/>
              </w:rPr>
            </w:pPr>
            <w:r w:rsidRPr="00E64CD0">
              <w:rPr>
                <w:lang w:bidi="ru-RU"/>
              </w:rPr>
              <w:t xml:space="preserve">2. Нижняя площадь у памятника первооткрывателям Алдана М.П. Тарабукину и В.П. Бертину, расположенный по адресу: г. Алдан, ул. Ленина 27, общая площадь общественной территории 1,0 </w:t>
            </w:r>
            <w:proofErr w:type="spellStart"/>
            <w:r w:rsidRPr="00E64CD0">
              <w:rPr>
                <w:lang w:bidi="ru-RU"/>
              </w:rPr>
              <w:t>тыс.кв.м</w:t>
            </w:r>
            <w:proofErr w:type="spellEnd"/>
            <w:r w:rsidRPr="00E64CD0">
              <w:rPr>
                <w:lang w:bidi="ru-RU"/>
              </w:rPr>
              <w:t xml:space="preserve">. </w:t>
            </w:r>
          </w:p>
          <w:p w:rsidR="00E64CD0" w:rsidRPr="00E64CD0" w:rsidRDefault="00E64CD0" w:rsidP="00E64CD0">
            <w:pPr>
              <w:jc w:val="both"/>
              <w:rPr>
                <w:lang w:bidi="ru-RU"/>
              </w:rPr>
            </w:pPr>
            <w:r w:rsidRPr="00E64CD0">
              <w:rPr>
                <w:u w:val="single"/>
                <w:lang w:bidi="ru-RU"/>
              </w:rPr>
              <w:t>Предложения граждан</w:t>
            </w:r>
            <w:r w:rsidRPr="00E64CD0">
              <w:rPr>
                <w:lang w:bidi="ru-RU"/>
              </w:rPr>
              <w:t xml:space="preserve">: установка декоративного ограждения, тротуары, реставрация центральной лестницы, асфальтирование территории и подъездных путей, установка </w:t>
            </w:r>
            <w:r w:rsidRPr="00E64CD0">
              <w:rPr>
                <w:lang w:bidi="ru-RU"/>
              </w:rPr>
              <w:lastRenderedPageBreak/>
              <w:t>уличного освещения, озеленение и установка клумб для цветов, установка скамеек и урн.</w:t>
            </w:r>
          </w:p>
          <w:p w:rsidR="00E64CD0" w:rsidRPr="00E64CD0" w:rsidRDefault="00E64CD0" w:rsidP="00E64CD0">
            <w:pPr>
              <w:jc w:val="both"/>
            </w:pPr>
          </w:p>
        </w:tc>
      </w:tr>
      <w:tr w:rsidR="003A1483" w:rsidRPr="00E64CD0" w:rsidTr="008360D3">
        <w:trPr>
          <w:jc w:val="center"/>
        </w:trPr>
        <w:tc>
          <w:tcPr>
            <w:tcW w:w="515" w:type="dxa"/>
            <w:tcBorders>
              <w:top w:val="single" w:sz="4" w:space="0" w:color="auto"/>
              <w:left w:val="single" w:sz="4" w:space="0" w:color="auto"/>
              <w:bottom w:val="single" w:sz="4" w:space="0" w:color="auto"/>
              <w:right w:val="single" w:sz="4" w:space="0" w:color="auto"/>
            </w:tcBorders>
          </w:tcPr>
          <w:p w:rsidR="003A1483" w:rsidRPr="00E64CD0" w:rsidRDefault="003A1483" w:rsidP="008360D3">
            <w:pPr>
              <w:suppressAutoHyphens/>
              <w:spacing w:line="200" w:lineRule="exact"/>
            </w:pPr>
            <w:r w:rsidRPr="00E64CD0">
              <w:lastRenderedPageBreak/>
              <w:t>3</w:t>
            </w:r>
          </w:p>
        </w:tc>
        <w:tc>
          <w:tcPr>
            <w:tcW w:w="3054" w:type="dxa"/>
            <w:tcBorders>
              <w:top w:val="single" w:sz="4" w:space="0" w:color="auto"/>
              <w:left w:val="single" w:sz="4" w:space="0" w:color="auto"/>
              <w:bottom w:val="single" w:sz="4" w:space="0" w:color="auto"/>
              <w:right w:val="single" w:sz="4" w:space="0" w:color="auto"/>
            </w:tcBorders>
          </w:tcPr>
          <w:p w:rsidR="003A1483" w:rsidRPr="00E64CD0" w:rsidRDefault="00E64CD0" w:rsidP="008360D3">
            <w:pPr>
              <w:rPr>
                <w:b/>
              </w:rPr>
            </w:pPr>
            <w:r w:rsidRPr="00E64CD0">
              <w:rPr>
                <w:b/>
              </w:rPr>
              <w:t>Место, дата, время начала и окончания приема документов для участия в творческом конкурсе:</w:t>
            </w:r>
          </w:p>
        </w:tc>
        <w:tc>
          <w:tcPr>
            <w:tcW w:w="6558" w:type="dxa"/>
            <w:tcBorders>
              <w:top w:val="single" w:sz="4" w:space="0" w:color="auto"/>
              <w:left w:val="single" w:sz="4" w:space="0" w:color="auto"/>
              <w:bottom w:val="single" w:sz="4" w:space="0" w:color="auto"/>
              <w:right w:val="single" w:sz="4" w:space="0" w:color="auto"/>
            </w:tcBorders>
          </w:tcPr>
          <w:p w:rsidR="003A1483" w:rsidRDefault="00E64CD0" w:rsidP="00E64CD0">
            <w:pPr>
              <w:pStyle w:val="3"/>
              <w:ind w:left="0"/>
            </w:pPr>
            <w:r w:rsidRPr="001A72E9">
              <w:t>Прием заяво</w:t>
            </w:r>
            <w:r>
              <w:t xml:space="preserve">к </w:t>
            </w:r>
            <w:r w:rsidRPr="001A72E9">
              <w:t xml:space="preserve">начинается </w:t>
            </w:r>
            <w:r>
              <w:t xml:space="preserve">с </w:t>
            </w:r>
            <w:r w:rsidRPr="001A72E9">
              <w:t>дат</w:t>
            </w:r>
            <w:r>
              <w:t>ы</w:t>
            </w:r>
            <w:r w:rsidRPr="001A72E9">
              <w:t xml:space="preserve"> опубликования извещения о проведении конкурса </w:t>
            </w:r>
            <w:r>
              <w:rPr>
                <w:szCs w:val="24"/>
              </w:rPr>
              <w:t>понедельник-четверг с 08:00 до 12:00 и с 13:00 до 17:00, пятница с 08:00 до 12:00</w:t>
            </w:r>
            <w:r w:rsidR="00702F50">
              <w:rPr>
                <w:szCs w:val="24"/>
              </w:rPr>
              <w:t xml:space="preserve"> </w:t>
            </w:r>
            <w:r w:rsidRPr="001A72E9">
              <w:t xml:space="preserve">и заканчивается в </w:t>
            </w:r>
            <w:r>
              <w:t>«09»</w:t>
            </w:r>
            <w:r w:rsidRPr="001A72E9">
              <w:t xml:space="preserve"> часов 00 минут по </w:t>
            </w:r>
            <w:r>
              <w:t>местному</w:t>
            </w:r>
            <w:r w:rsidRPr="001A72E9">
              <w:t xml:space="preserve"> времени </w:t>
            </w:r>
            <w:r>
              <w:t>«05»</w:t>
            </w:r>
            <w:r w:rsidRPr="001A72E9">
              <w:t xml:space="preserve"> </w:t>
            </w:r>
            <w:r>
              <w:t>февраля</w:t>
            </w:r>
            <w:r w:rsidRPr="001A72E9">
              <w:t xml:space="preserve"> 201</w:t>
            </w:r>
            <w:r>
              <w:t>8</w:t>
            </w:r>
            <w:r w:rsidRPr="001A72E9">
              <w:t xml:space="preserve"> года: </w:t>
            </w:r>
            <w:r>
              <w:t xml:space="preserve">Республика Саха (Якутия) г. Алдан, ул. Ленина 6 </w:t>
            </w:r>
            <w:proofErr w:type="spellStart"/>
            <w:r>
              <w:t>каб</w:t>
            </w:r>
            <w:proofErr w:type="spellEnd"/>
            <w:r>
              <w:t xml:space="preserve">. 3 </w:t>
            </w:r>
          </w:p>
          <w:p w:rsidR="00E64CD0" w:rsidRPr="00E64CD0" w:rsidRDefault="00E64CD0" w:rsidP="00702F50">
            <w:pPr>
              <w:spacing w:line="276" w:lineRule="auto"/>
              <w:jc w:val="both"/>
            </w:pPr>
          </w:p>
        </w:tc>
      </w:tr>
      <w:tr w:rsidR="003A1483" w:rsidRPr="00E64CD0" w:rsidTr="008360D3">
        <w:trPr>
          <w:jc w:val="center"/>
        </w:trPr>
        <w:tc>
          <w:tcPr>
            <w:tcW w:w="515" w:type="dxa"/>
            <w:tcBorders>
              <w:top w:val="single" w:sz="4" w:space="0" w:color="auto"/>
              <w:left w:val="single" w:sz="4" w:space="0" w:color="auto"/>
              <w:bottom w:val="single" w:sz="4" w:space="0" w:color="auto"/>
              <w:right w:val="single" w:sz="4" w:space="0" w:color="auto"/>
            </w:tcBorders>
          </w:tcPr>
          <w:p w:rsidR="003A1483" w:rsidRPr="00E64CD0" w:rsidRDefault="003A1483" w:rsidP="008360D3">
            <w:pPr>
              <w:suppressAutoHyphens/>
              <w:spacing w:line="200" w:lineRule="exact"/>
            </w:pPr>
            <w:r w:rsidRPr="00E64CD0">
              <w:t>4</w:t>
            </w:r>
          </w:p>
        </w:tc>
        <w:tc>
          <w:tcPr>
            <w:tcW w:w="3054" w:type="dxa"/>
            <w:tcBorders>
              <w:top w:val="single" w:sz="4" w:space="0" w:color="auto"/>
              <w:left w:val="single" w:sz="4" w:space="0" w:color="auto"/>
              <w:bottom w:val="single" w:sz="4" w:space="0" w:color="auto"/>
              <w:right w:val="single" w:sz="4" w:space="0" w:color="auto"/>
            </w:tcBorders>
          </w:tcPr>
          <w:p w:rsidR="003A1483" w:rsidRPr="00702F50" w:rsidRDefault="00702F50" w:rsidP="00E02745">
            <w:pPr>
              <w:pStyle w:val="3"/>
              <w:ind w:left="0"/>
              <w:rPr>
                <w:b/>
                <w:szCs w:val="24"/>
              </w:rPr>
            </w:pPr>
            <w:r>
              <w:rPr>
                <w:b/>
                <w:szCs w:val="24"/>
              </w:rPr>
              <w:t>М</w:t>
            </w:r>
            <w:r w:rsidRPr="00702F50">
              <w:rPr>
                <w:b/>
                <w:szCs w:val="24"/>
              </w:rPr>
              <w:t xml:space="preserve">есто, дата и время рассмотрения документов </w:t>
            </w:r>
            <w:r>
              <w:rPr>
                <w:b/>
                <w:szCs w:val="24"/>
              </w:rPr>
              <w:t>для участия в конкурсе</w:t>
            </w:r>
          </w:p>
        </w:tc>
        <w:tc>
          <w:tcPr>
            <w:tcW w:w="6558" w:type="dxa"/>
            <w:tcBorders>
              <w:top w:val="single" w:sz="4" w:space="0" w:color="auto"/>
              <w:left w:val="single" w:sz="4" w:space="0" w:color="auto"/>
              <w:bottom w:val="single" w:sz="4" w:space="0" w:color="auto"/>
              <w:right w:val="single" w:sz="4" w:space="0" w:color="auto"/>
            </w:tcBorders>
          </w:tcPr>
          <w:p w:rsidR="00177F77" w:rsidRPr="00E64CD0" w:rsidRDefault="00702F50" w:rsidP="00702F50">
            <w:pPr>
              <w:pStyle w:val="3"/>
              <w:ind w:left="0"/>
              <w:rPr>
                <w:szCs w:val="24"/>
              </w:rPr>
            </w:pPr>
            <w:r>
              <w:t>Республика Саха (Якутия) г. Алдан, ул. Ленина 6 каб.10, «05» февраля 2018 г. «09»</w:t>
            </w:r>
            <w:r w:rsidRPr="001A72E9">
              <w:t xml:space="preserve"> часов 00 минут по </w:t>
            </w:r>
            <w:r>
              <w:t>местному</w:t>
            </w:r>
            <w:r w:rsidRPr="001A72E9">
              <w:t xml:space="preserve"> времени</w:t>
            </w:r>
          </w:p>
        </w:tc>
      </w:tr>
      <w:tr w:rsidR="003A1483" w:rsidRPr="00E64CD0" w:rsidTr="008360D3">
        <w:trPr>
          <w:jc w:val="center"/>
        </w:trPr>
        <w:tc>
          <w:tcPr>
            <w:tcW w:w="515" w:type="dxa"/>
            <w:tcBorders>
              <w:top w:val="single" w:sz="4" w:space="0" w:color="auto"/>
              <w:left w:val="single" w:sz="4" w:space="0" w:color="auto"/>
              <w:bottom w:val="single" w:sz="4" w:space="0" w:color="auto"/>
              <w:right w:val="single" w:sz="4" w:space="0" w:color="auto"/>
            </w:tcBorders>
          </w:tcPr>
          <w:p w:rsidR="003A1483" w:rsidRPr="00E64CD0" w:rsidRDefault="003A1483" w:rsidP="008360D3">
            <w:pPr>
              <w:suppressAutoHyphens/>
              <w:spacing w:line="200" w:lineRule="exact"/>
            </w:pPr>
            <w:r w:rsidRPr="00E64CD0">
              <w:t>5</w:t>
            </w:r>
          </w:p>
        </w:tc>
        <w:tc>
          <w:tcPr>
            <w:tcW w:w="3054" w:type="dxa"/>
            <w:tcBorders>
              <w:top w:val="single" w:sz="4" w:space="0" w:color="auto"/>
              <w:left w:val="single" w:sz="4" w:space="0" w:color="auto"/>
              <w:bottom w:val="single" w:sz="4" w:space="0" w:color="auto"/>
              <w:right w:val="single" w:sz="4" w:space="0" w:color="auto"/>
            </w:tcBorders>
          </w:tcPr>
          <w:p w:rsidR="003A1483" w:rsidRPr="00702F50" w:rsidRDefault="00702F50" w:rsidP="00E02745">
            <w:pPr>
              <w:pStyle w:val="3"/>
              <w:ind w:left="0"/>
              <w:jc w:val="left"/>
              <w:rPr>
                <w:b/>
                <w:szCs w:val="24"/>
              </w:rPr>
            </w:pPr>
            <w:r>
              <w:rPr>
                <w:b/>
                <w:szCs w:val="24"/>
              </w:rPr>
              <w:t>Д</w:t>
            </w:r>
            <w:r w:rsidRPr="00702F50">
              <w:rPr>
                <w:b/>
                <w:szCs w:val="24"/>
              </w:rPr>
              <w:t xml:space="preserve">ата опубликования протокола рассмотрении документов для участия в конкурсе: </w:t>
            </w:r>
          </w:p>
        </w:tc>
        <w:tc>
          <w:tcPr>
            <w:tcW w:w="6558" w:type="dxa"/>
            <w:tcBorders>
              <w:top w:val="single" w:sz="4" w:space="0" w:color="auto"/>
              <w:left w:val="single" w:sz="4" w:space="0" w:color="auto"/>
              <w:bottom w:val="single" w:sz="4" w:space="0" w:color="auto"/>
              <w:right w:val="single" w:sz="4" w:space="0" w:color="auto"/>
            </w:tcBorders>
          </w:tcPr>
          <w:p w:rsidR="003A1483" w:rsidRPr="00E64CD0" w:rsidRDefault="00702F50" w:rsidP="008360D3">
            <w:pPr>
              <w:pStyle w:val="3"/>
              <w:ind w:left="0"/>
              <w:rPr>
                <w:szCs w:val="24"/>
              </w:rPr>
            </w:pPr>
            <w:r>
              <w:rPr>
                <w:szCs w:val="24"/>
              </w:rPr>
              <w:t>«05» февраля 2018 г.</w:t>
            </w:r>
          </w:p>
        </w:tc>
      </w:tr>
      <w:tr w:rsidR="003A1483" w:rsidRPr="00E64CD0" w:rsidTr="008360D3">
        <w:trPr>
          <w:jc w:val="center"/>
        </w:trPr>
        <w:tc>
          <w:tcPr>
            <w:tcW w:w="515" w:type="dxa"/>
            <w:tcBorders>
              <w:top w:val="single" w:sz="4" w:space="0" w:color="auto"/>
              <w:left w:val="single" w:sz="4" w:space="0" w:color="auto"/>
              <w:bottom w:val="single" w:sz="4" w:space="0" w:color="auto"/>
              <w:right w:val="single" w:sz="4" w:space="0" w:color="auto"/>
            </w:tcBorders>
          </w:tcPr>
          <w:p w:rsidR="003A1483" w:rsidRPr="00E64CD0" w:rsidRDefault="003A1483" w:rsidP="008360D3">
            <w:pPr>
              <w:suppressAutoHyphens/>
              <w:spacing w:line="200" w:lineRule="exact"/>
            </w:pPr>
            <w:r w:rsidRPr="00E64CD0">
              <w:t>6</w:t>
            </w:r>
          </w:p>
        </w:tc>
        <w:tc>
          <w:tcPr>
            <w:tcW w:w="3054" w:type="dxa"/>
            <w:tcBorders>
              <w:top w:val="single" w:sz="4" w:space="0" w:color="auto"/>
              <w:left w:val="single" w:sz="4" w:space="0" w:color="auto"/>
              <w:bottom w:val="single" w:sz="4" w:space="0" w:color="auto"/>
              <w:right w:val="single" w:sz="4" w:space="0" w:color="auto"/>
            </w:tcBorders>
          </w:tcPr>
          <w:p w:rsidR="003A1483" w:rsidRPr="00702F50" w:rsidRDefault="00702F50" w:rsidP="006B5E67">
            <w:pPr>
              <w:pStyle w:val="3"/>
              <w:ind w:left="0"/>
              <w:jc w:val="left"/>
              <w:rPr>
                <w:b/>
                <w:szCs w:val="24"/>
              </w:rPr>
            </w:pPr>
            <w:r w:rsidRPr="00702F50">
              <w:rPr>
                <w:b/>
                <w:szCs w:val="24"/>
              </w:rPr>
              <w:t xml:space="preserve">Состав и содержание </w:t>
            </w:r>
            <w:r w:rsidR="006B5E67">
              <w:rPr>
                <w:b/>
                <w:szCs w:val="24"/>
              </w:rPr>
              <w:t>заявки:</w:t>
            </w:r>
          </w:p>
        </w:tc>
        <w:tc>
          <w:tcPr>
            <w:tcW w:w="6558" w:type="dxa"/>
            <w:tcBorders>
              <w:top w:val="single" w:sz="4" w:space="0" w:color="auto"/>
              <w:left w:val="single" w:sz="4" w:space="0" w:color="auto"/>
              <w:bottom w:val="single" w:sz="4" w:space="0" w:color="auto"/>
              <w:right w:val="single" w:sz="4" w:space="0" w:color="auto"/>
            </w:tcBorders>
          </w:tcPr>
          <w:p w:rsidR="006B5E67" w:rsidRPr="006B5E67" w:rsidRDefault="006B5E67" w:rsidP="006B5E67">
            <w:pPr>
              <w:tabs>
                <w:tab w:val="left" w:pos="426"/>
              </w:tabs>
              <w:spacing w:line="276" w:lineRule="auto"/>
              <w:jc w:val="both"/>
              <w:rPr>
                <w:u w:val="single"/>
              </w:rPr>
            </w:pPr>
            <w:r w:rsidRPr="00DC0D06">
              <w:t xml:space="preserve"> </w:t>
            </w:r>
            <w:r w:rsidRPr="006B5E67">
              <w:rPr>
                <w:u w:val="single"/>
              </w:rPr>
              <w:t>Состав и содержание заявки:</w:t>
            </w:r>
          </w:p>
          <w:p w:rsidR="006B5E67" w:rsidRPr="00DC0D06" w:rsidRDefault="006B5E67" w:rsidP="006B5E67">
            <w:pPr>
              <w:tabs>
                <w:tab w:val="left" w:pos="426"/>
              </w:tabs>
              <w:spacing w:line="276" w:lineRule="auto"/>
              <w:ind w:firstLine="709"/>
              <w:jc w:val="both"/>
            </w:pPr>
            <w:r w:rsidRPr="00DC0D06">
              <w:t xml:space="preserve">1. Наименование организации </w:t>
            </w:r>
            <w:r>
              <w:t xml:space="preserve">или организаций объединенных в консорциум </w:t>
            </w:r>
            <w:r w:rsidRPr="00DC0D06">
              <w:t xml:space="preserve">(с указанием почтового адреса организации и </w:t>
            </w:r>
            <w:r>
              <w:t xml:space="preserve">электронного </w:t>
            </w:r>
            <w:r w:rsidRPr="00DC0D06">
              <w:t>адреса</w:t>
            </w:r>
            <w:r>
              <w:t xml:space="preserve">); </w:t>
            </w:r>
            <w:r w:rsidRPr="00DC0D06">
              <w:t xml:space="preserve"> </w:t>
            </w:r>
          </w:p>
          <w:p w:rsidR="006B5E67" w:rsidRPr="00DC0D06" w:rsidRDefault="006B5E67" w:rsidP="006B5E67">
            <w:pPr>
              <w:tabs>
                <w:tab w:val="left" w:pos="426"/>
              </w:tabs>
              <w:spacing w:line="276" w:lineRule="auto"/>
              <w:ind w:firstLine="709"/>
              <w:jc w:val="both"/>
            </w:pPr>
            <w:r w:rsidRPr="00DC0D06">
              <w:t>2. Контактные данные работника, ответственного за заполнение заявки (ФИО, электронная</w:t>
            </w:r>
            <w:r>
              <w:t xml:space="preserve"> </w:t>
            </w:r>
            <w:r w:rsidRPr="00DC0D06">
              <w:t>почта, контактный телефон);</w:t>
            </w:r>
          </w:p>
          <w:p w:rsidR="006B5E67" w:rsidRPr="00DC0D06" w:rsidRDefault="006B5E67" w:rsidP="006B5E67">
            <w:pPr>
              <w:tabs>
                <w:tab w:val="left" w:pos="426"/>
              </w:tabs>
              <w:spacing w:line="276" w:lineRule="auto"/>
              <w:ind w:firstLine="709"/>
              <w:jc w:val="both"/>
            </w:pPr>
            <w:r>
              <w:t>3</w:t>
            </w:r>
            <w:r w:rsidRPr="00DC0D06">
              <w:t>. Краткое описание деятельности организации (максимум 200 слов);</w:t>
            </w:r>
          </w:p>
          <w:p w:rsidR="006B5E67" w:rsidRPr="00DC0D06" w:rsidRDefault="006B5E67" w:rsidP="006B5E67">
            <w:pPr>
              <w:tabs>
                <w:tab w:val="left" w:pos="426"/>
              </w:tabs>
              <w:spacing w:line="276" w:lineRule="auto"/>
              <w:ind w:firstLine="709"/>
              <w:jc w:val="both"/>
            </w:pPr>
            <w:r>
              <w:t>4</w:t>
            </w:r>
            <w:r w:rsidRPr="00DC0D06">
              <w:t>. Краткое описание истории организации (максимум 200 слов);</w:t>
            </w:r>
          </w:p>
          <w:p w:rsidR="006B5E67" w:rsidRPr="00DC0D06" w:rsidRDefault="006B5E67" w:rsidP="006B5E67">
            <w:pPr>
              <w:tabs>
                <w:tab w:val="left" w:pos="426"/>
              </w:tabs>
              <w:spacing w:line="276" w:lineRule="auto"/>
              <w:ind w:firstLine="709"/>
              <w:jc w:val="both"/>
            </w:pPr>
            <w:r>
              <w:t>5</w:t>
            </w:r>
            <w:r w:rsidRPr="00DC0D06">
              <w:t>. Возраст организации;</w:t>
            </w:r>
          </w:p>
          <w:p w:rsidR="006B5E67" w:rsidRPr="00DC0D06" w:rsidRDefault="006B5E67" w:rsidP="006B5E67">
            <w:pPr>
              <w:tabs>
                <w:tab w:val="left" w:pos="426"/>
              </w:tabs>
              <w:spacing w:line="276" w:lineRule="auto"/>
              <w:ind w:firstLine="709"/>
              <w:jc w:val="both"/>
            </w:pPr>
            <w:r>
              <w:t>6</w:t>
            </w:r>
            <w:r w:rsidRPr="00DC0D06">
              <w:t>. Штат организации (количество управляющего персонала, работников,</w:t>
            </w:r>
            <w:r w:rsidRPr="00DC0D06">
              <w:rPr>
                <w:b/>
              </w:rPr>
              <w:t xml:space="preserve"> </w:t>
            </w:r>
            <w:r w:rsidRPr="00DC0D06">
              <w:t>участвующих в</w:t>
            </w:r>
            <w:r>
              <w:t xml:space="preserve"> </w:t>
            </w:r>
            <w:r w:rsidRPr="00DC0D06">
              <w:t>проектировании, вспомогательного персонала, временных работников);</w:t>
            </w:r>
          </w:p>
          <w:p w:rsidR="006B5E67" w:rsidRDefault="006B5E67" w:rsidP="006B5E67">
            <w:pPr>
              <w:tabs>
                <w:tab w:val="left" w:pos="426"/>
              </w:tabs>
              <w:spacing w:line="276" w:lineRule="auto"/>
              <w:ind w:firstLine="709"/>
              <w:jc w:val="both"/>
            </w:pPr>
            <w:r>
              <w:t>7</w:t>
            </w:r>
            <w:r w:rsidRPr="00DC0D06">
              <w:t>. Наличие, наград и выигранных конкурсов;</w:t>
            </w:r>
          </w:p>
          <w:p w:rsidR="006B5E67" w:rsidRDefault="006B5E67" w:rsidP="006B5E67">
            <w:pPr>
              <w:tabs>
                <w:tab w:val="left" w:pos="426"/>
              </w:tabs>
              <w:spacing w:line="276" w:lineRule="auto"/>
              <w:ind w:firstLine="709"/>
              <w:jc w:val="both"/>
            </w:pPr>
          </w:p>
          <w:p w:rsidR="006B5E67" w:rsidRPr="006B5E67" w:rsidRDefault="006B5E67" w:rsidP="006B5E67">
            <w:pPr>
              <w:tabs>
                <w:tab w:val="left" w:pos="426"/>
              </w:tabs>
              <w:spacing w:line="276" w:lineRule="auto"/>
              <w:ind w:firstLine="709"/>
              <w:jc w:val="both"/>
              <w:rPr>
                <w:u w:val="single"/>
              </w:rPr>
            </w:pPr>
            <w:r w:rsidRPr="006B5E67">
              <w:rPr>
                <w:u w:val="single"/>
              </w:rPr>
              <w:t>Портфолио в электронном и бумажном виде в формате А3 состоящий из:</w:t>
            </w:r>
          </w:p>
          <w:p w:rsidR="006B5E67" w:rsidRDefault="006B5E67" w:rsidP="006B5E67">
            <w:pPr>
              <w:tabs>
                <w:tab w:val="left" w:pos="426"/>
              </w:tabs>
              <w:spacing w:line="276" w:lineRule="auto"/>
              <w:ind w:firstLine="709"/>
              <w:jc w:val="both"/>
            </w:pPr>
            <w:r>
              <w:t xml:space="preserve">1 Изображения в цветном виде не реализованных проектов благоустройства; </w:t>
            </w:r>
          </w:p>
          <w:p w:rsidR="006B5E67" w:rsidRDefault="006B5E67" w:rsidP="006B5E67">
            <w:pPr>
              <w:tabs>
                <w:tab w:val="left" w:pos="426"/>
              </w:tabs>
              <w:spacing w:line="276" w:lineRule="auto"/>
              <w:ind w:firstLine="709"/>
              <w:jc w:val="both"/>
            </w:pPr>
            <w:r>
              <w:t xml:space="preserve">3. </w:t>
            </w:r>
            <w:r w:rsidRPr="00DC0D06">
              <w:t>И</w:t>
            </w:r>
            <w:r>
              <w:t>зображения в цветном виде реализованных проектов благоустройства с информацией о годе постройки;</w:t>
            </w:r>
          </w:p>
          <w:p w:rsidR="006B5E67" w:rsidRDefault="006B5E67" w:rsidP="006B5E67">
            <w:pPr>
              <w:tabs>
                <w:tab w:val="left" w:pos="426"/>
              </w:tabs>
              <w:spacing w:line="276" w:lineRule="auto"/>
              <w:ind w:firstLine="709"/>
              <w:jc w:val="both"/>
            </w:pPr>
            <w:r>
              <w:t>3. Изображения в цветном виде не реализованных проектов благоустройства;</w:t>
            </w:r>
          </w:p>
          <w:p w:rsidR="006B5E67" w:rsidRPr="00B061A4" w:rsidRDefault="006B5E67" w:rsidP="006B5E67">
            <w:pPr>
              <w:tabs>
                <w:tab w:val="left" w:pos="426"/>
              </w:tabs>
              <w:spacing w:line="276" w:lineRule="auto"/>
              <w:ind w:firstLine="709"/>
              <w:jc w:val="both"/>
            </w:pPr>
            <w:r>
              <w:t xml:space="preserve">4. </w:t>
            </w:r>
            <w:r w:rsidRPr="00B061A4">
              <w:t xml:space="preserve">Мотивационное письмо с описанием ключевых подходов к созданию </w:t>
            </w:r>
            <w:r>
              <w:t>объекта благоустройства.</w:t>
            </w:r>
          </w:p>
          <w:p w:rsidR="006B5E67" w:rsidRPr="006B5E67" w:rsidRDefault="006B5E67" w:rsidP="006B5E67">
            <w:pPr>
              <w:tabs>
                <w:tab w:val="left" w:pos="426"/>
              </w:tabs>
              <w:spacing w:line="276" w:lineRule="auto"/>
              <w:ind w:firstLine="709"/>
              <w:rPr>
                <w:u w:val="single"/>
              </w:rPr>
            </w:pPr>
            <w:r w:rsidRPr="006B5E67">
              <w:rPr>
                <w:u w:val="single"/>
              </w:rPr>
              <w:t>Копии документов:</w:t>
            </w:r>
          </w:p>
          <w:p w:rsidR="006B5E67" w:rsidRPr="00B061A4" w:rsidRDefault="006B5E67" w:rsidP="006B5E67">
            <w:pPr>
              <w:tabs>
                <w:tab w:val="left" w:pos="426"/>
              </w:tabs>
              <w:spacing w:line="276" w:lineRule="auto"/>
              <w:ind w:firstLine="709"/>
              <w:jc w:val="both"/>
            </w:pPr>
            <w:r>
              <w:t>1</w:t>
            </w:r>
            <w:r w:rsidRPr="00B061A4">
              <w:t xml:space="preserve">. Подписанная всеми участниками Консорциума </w:t>
            </w:r>
            <w:r w:rsidRPr="00B061A4">
              <w:lastRenderedPageBreak/>
              <w:t>Декларация об организации</w:t>
            </w:r>
            <w:r>
              <w:t xml:space="preserve"> </w:t>
            </w:r>
            <w:r w:rsidRPr="00B061A4">
              <w:t>Консорциума</w:t>
            </w:r>
            <w:r>
              <w:t xml:space="preserve"> и</w:t>
            </w:r>
            <w:r w:rsidRPr="00B061A4">
              <w:t xml:space="preserve"> привлечении</w:t>
            </w:r>
            <w:r>
              <w:t xml:space="preserve"> субподрядчиков и консультантов.</w:t>
            </w:r>
          </w:p>
          <w:p w:rsidR="003A1483" w:rsidRPr="00E64CD0" w:rsidRDefault="003A1483" w:rsidP="00702F50">
            <w:pPr>
              <w:pStyle w:val="3"/>
              <w:ind w:left="0"/>
              <w:rPr>
                <w:szCs w:val="24"/>
              </w:rPr>
            </w:pPr>
          </w:p>
        </w:tc>
      </w:tr>
      <w:tr w:rsidR="006A4EE1" w:rsidRPr="00E64CD0" w:rsidTr="008360D3">
        <w:trPr>
          <w:jc w:val="center"/>
        </w:trPr>
        <w:tc>
          <w:tcPr>
            <w:tcW w:w="515" w:type="dxa"/>
            <w:tcBorders>
              <w:top w:val="single" w:sz="4" w:space="0" w:color="auto"/>
              <w:left w:val="single" w:sz="4" w:space="0" w:color="auto"/>
              <w:bottom w:val="single" w:sz="4" w:space="0" w:color="auto"/>
              <w:right w:val="single" w:sz="4" w:space="0" w:color="auto"/>
            </w:tcBorders>
          </w:tcPr>
          <w:p w:rsidR="006A4EE1" w:rsidRPr="00E64CD0" w:rsidRDefault="00E02745" w:rsidP="008360D3">
            <w:pPr>
              <w:suppressAutoHyphens/>
              <w:spacing w:line="200" w:lineRule="exact"/>
            </w:pPr>
            <w:r>
              <w:lastRenderedPageBreak/>
              <w:t>7</w:t>
            </w:r>
          </w:p>
        </w:tc>
        <w:tc>
          <w:tcPr>
            <w:tcW w:w="3054" w:type="dxa"/>
            <w:tcBorders>
              <w:top w:val="single" w:sz="4" w:space="0" w:color="auto"/>
              <w:left w:val="single" w:sz="4" w:space="0" w:color="auto"/>
              <w:bottom w:val="single" w:sz="4" w:space="0" w:color="auto"/>
              <w:right w:val="single" w:sz="4" w:space="0" w:color="auto"/>
            </w:tcBorders>
          </w:tcPr>
          <w:p w:rsidR="006A4EE1" w:rsidRPr="00702F50" w:rsidRDefault="006B5E67" w:rsidP="008360D3">
            <w:pPr>
              <w:pStyle w:val="3"/>
              <w:ind w:left="0"/>
              <w:jc w:val="left"/>
              <w:rPr>
                <w:b/>
                <w:szCs w:val="24"/>
              </w:rPr>
            </w:pPr>
            <w:r w:rsidRPr="00DC0D06">
              <w:rPr>
                <w:b/>
              </w:rPr>
              <w:t>Требования к оформлению заявки</w:t>
            </w:r>
            <w:r w:rsidR="00E02745">
              <w:rPr>
                <w:b/>
              </w:rPr>
              <w:t>:</w:t>
            </w:r>
            <w:r>
              <w:rPr>
                <w:b/>
              </w:rPr>
              <w:t xml:space="preserve"> </w:t>
            </w:r>
          </w:p>
        </w:tc>
        <w:tc>
          <w:tcPr>
            <w:tcW w:w="6558" w:type="dxa"/>
            <w:tcBorders>
              <w:top w:val="single" w:sz="4" w:space="0" w:color="auto"/>
              <w:left w:val="single" w:sz="4" w:space="0" w:color="auto"/>
              <w:bottom w:val="single" w:sz="4" w:space="0" w:color="auto"/>
              <w:right w:val="single" w:sz="4" w:space="0" w:color="auto"/>
            </w:tcBorders>
          </w:tcPr>
          <w:p w:rsidR="006B5E67" w:rsidRPr="00DC0D06" w:rsidRDefault="006B5E67" w:rsidP="006B5E67">
            <w:pPr>
              <w:tabs>
                <w:tab w:val="left" w:pos="0"/>
              </w:tabs>
              <w:spacing w:line="276" w:lineRule="auto"/>
              <w:ind w:firstLine="709"/>
              <w:jc w:val="both"/>
              <w:rPr>
                <w:b/>
              </w:rPr>
            </w:pPr>
            <w:r w:rsidRPr="00B061A4">
              <w:t>1. Информация по всем разделам заявки должна быть представлена по каждому пункту</w:t>
            </w:r>
            <w:r>
              <w:t xml:space="preserve"> </w:t>
            </w:r>
            <w:r w:rsidRPr="00B061A4">
              <w:t xml:space="preserve">каждого раздела и строго в порядке пунктов в разделе </w:t>
            </w:r>
            <w:r>
              <w:t>6</w:t>
            </w:r>
            <w:r w:rsidRPr="00B061A4">
              <w:t xml:space="preserve"> данного </w:t>
            </w:r>
            <w:r>
              <w:t>Извещения</w:t>
            </w:r>
            <w:r w:rsidRPr="00B061A4">
              <w:t>.</w:t>
            </w:r>
          </w:p>
          <w:p w:rsidR="006B5E67" w:rsidRPr="00B061A4" w:rsidRDefault="006B5E67" w:rsidP="006B5E67">
            <w:pPr>
              <w:tabs>
                <w:tab w:val="left" w:pos="0"/>
              </w:tabs>
              <w:spacing w:line="276" w:lineRule="auto"/>
              <w:ind w:firstLine="709"/>
              <w:jc w:val="both"/>
            </w:pPr>
            <w:r w:rsidRPr="00B061A4">
              <w:t>2. Заявка должна быть оформлена в письменном виде, подписана руководителем или</w:t>
            </w:r>
            <w:r>
              <w:t xml:space="preserve"> </w:t>
            </w:r>
            <w:r w:rsidRPr="00B061A4">
              <w:t>уполномоченным представителем претендента (в случае консорциума, руководителями организаций).</w:t>
            </w:r>
          </w:p>
          <w:p w:rsidR="006B5E67" w:rsidRPr="00B061A4" w:rsidRDefault="006B5E67" w:rsidP="006B5E67">
            <w:pPr>
              <w:tabs>
                <w:tab w:val="left" w:pos="0"/>
              </w:tabs>
              <w:spacing w:line="276" w:lineRule="auto"/>
              <w:ind w:firstLine="709"/>
              <w:jc w:val="both"/>
            </w:pPr>
            <w:r w:rsidRPr="00B061A4">
              <w:t>3. Материалы должны быть предоставлены единым буклетом формата А3.</w:t>
            </w:r>
          </w:p>
          <w:p w:rsidR="006B5E67" w:rsidRPr="00B061A4" w:rsidRDefault="006B5E67" w:rsidP="006B5E67">
            <w:pPr>
              <w:tabs>
                <w:tab w:val="left" w:pos="0"/>
              </w:tabs>
              <w:spacing w:line="276" w:lineRule="auto"/>
              <w:ind w:firstLine="709"/>
              <w:jc w:val="both"/>
            </w:pPr>
            <w:r w:rsidRPr="00B061A4">
              <w:t>4. Электронная версия заявки должна быть предоставлена в формате PDF. Размер каждого файла, объединяющего документы и материалы</w:t>
            </w:r>
            <w:r>
              <w:t xml:space="preserve"> </w:t>
            </w:r>
            <w:r w:rsidRPr="00B061A4">
              <w:t xml:space="preserve">не должен превышать 25 </w:t>
            </w:r>
            <w:proofErr w:type="spellStart"/>
            <w:r w:rsidRPr="00B061A4">
              <w:t>Mb</w:t>
            </w:r>
            <w:proofErr w:type="spellEnd"/>
            <w:r w:rsidRPr="00B061A4">
              <w:t>.</w:t>
            </w:r>
          </w:p>
          <w:p w:rsidR="006B5E67" w:rsidRPr="00B061A4" w:rsidRDefault="006B5E67" w:rsidP="006B5E67">
            <w:pPr>
              <w:tabs>
                <w:tab w:val="left" w:pos="0"/>
              </w:tabs>
              <w:spacing w:line="276" w:lineRule="auto"/>
              <w:ind w:firstLine="709"/>
              <w:jc w:val="both"/>
            </w:pPr>
            <w:r w:rsidRPr="00B061A4">
              <w:t xml:space="preserve">5. Оригинальная версия заявки предоставляется в </w:t>
            </w:r>
            <w:r>
              <w:t>двух</w:t>
            </w:r>
            <w:r w:rsidRPr="00B061A4">
              <w:t xml:space="preserve"> (</w:t>
            </w:r>
            <w:r>
              <w:t>2</w:t>
            </w:r>
            <w:r w:rsidRPr="00B061A4">
              <w:t>) экземплярах оригинальных</w:t>
            </w:r>
            <w:r>
              <w:t xml:space="preserve"> </w:t>
            </w:r>
            <w:r w:rsidRPr="00B061A4">
              <w:t>документов и материалов, доставляемого почтовым отправлением, курьерской доставкой или нарочным.</w:t>
            </w:r>
          </w:p>
          <w:p w:rsidR="006A4EE1" w:rsidRDefault="006A4EE1" w:rsidP="00702F50">
            <w:pPr>
              <w:pStyle w:val="3"/>
              <w:ind w:left="0"/>
            </w:pPr>
          </w:p>
        </w:tc>
      </w:tr>
      <w:tr w:rsidR="00E02745" w:rsidRPr="00E64CD0" w:rsidTr="008360D3">
        <w:trPr>
          <w:jc w:val="center"/>
        </w:trPr>
        <w:tc>
          <w:tcPr>
            <w:tcW w:w="515" w:type="dxa"/>
            <w:tcBorders>
              <w:top w:val="single" w:sz="4" w:space="0" w:color="auto"/>
              <w:left w:val="single" w:sz="4" w:space="0" w:color="auto"/>
              <w:bottom w:val="single" w:sz="4" w:space="0" w:color="auto"/>
              <w:right w:val="single" w:sz="4" w:space="0" w:color="auto"/>
            </w:tcBorders>
          </w:tcPr>
          <w:p w:rsidR="00E02745" w:rsidRDefault="00E02745" w:rsidP="008360D3">
            <w:pPr>
              <w:suppressAutoHyphens/>
              <w:spacing w:line="200" w:lineRule="exact"/>
            </w:pPr>
            <w:r>
              <w:t>8</w:t>
            </w:r>
          </w:p>
        </w:tc>
        <w:tc>
          <w:tcPr>
            <w:tcW w:w="3054" w:type="dxa"/>
            <w:tcBorders>
              <w:top w:val="single" w:sz="4" w:space="0" w:color="auto"/>
              <w:left w:val="single" w:sz="4" w:space="0" w:color="auto"/>
              <w:bottom w:val="single" w:sz="4" w:space="0" w:color="auto"/>
              <w:right w:val="single" w:sz="4" w:space="0" w:color="auto"/>
            </w:tcBorders>
          </w:tcPr>
          <w:p w:rsidR="00E02745" w:rsidRPr="00DC0D06" w:rsidRDefault="00E02745" w:rsidP="008360D3">
            <w:pPr>
              <w:pStyle w:val="3"/>
              <w:ind w:left="0"/>
              <w:jc w:val="left"/>
              <w:rPr>
                <w:b/>
              </w:rPr>
            </w:pPr>
            <w:r w:rsidRPr="00AC7D35">
              <w:rPr>
                <w:b/>
              </w:rPr>
              <w:t>Требования к конкурсным проектам</w:t>
            </w:r>
            <w:r>
              <w:rPr>
                <w:b/>
              </w:rPr>
              <w:t>:</w:t>
            </w:r>
          </w:p>
        </w:tc>
        <w:tc>
          <w:tcPr>
            <w:tcW w:w="6558" w:type="dxa"/>
            <w:tcBorders>
              <w:top w:val="single" w:sz="4" w:space="0" w:color="auto"/>
              <w:left w:val="single" w:sz="4" w:space="0" w:color="auto"/>
              <w:bottom w:val="single" w:sz="4" w:space="0" w:color="auto"/>
              <w:right w:val="single" w:sz="4" w:space="0" w:color="auto"/>
            </w:tcBorders>
          </w:tcPr>
          <w:p w:rsidR="00E02745" w:rsidRPr="005C1F88" w:rsidRDefault="00E02745" w:rsidP="00E02745">
            <w:pPr>
              <w:tabs>
                <w:tab w:val="left" w:pos="426"/>
              </w:tabs>
              <w:spacing w:line="276" w:lineRule="auto"/>
              <w:ind w:firstLine="709"/>
              <w:jc w:val="both"/>
            </w:pPr>
            <w:r>
              <w:t xml:space="preserve">1 </w:t>
            </w:r>
            <w:r w:rsidRPr="005C1F88">
              <w:t xml:space="preserve">Участникам конкурса предлагается разработать </w:t>
            </w:r>
            <w:r w:rsidRPr="000A0DD4">
              <w:t>архитектурное решение</w:t>
            </w:r>
            <w:r>
              <w:t xml:space="preserve"> </w:t>
            </w:r>
            <w:r w:rsidRPr="000A0DD4">
              <w:t xml:space="preserve">объекта </w:t>
            </w:r>
            <w:r>
              <w:t>общественного пространства территории населенного пункта</w:t>
            </w:r>
            <w:r w:rsidRPr="005C1F88">
              <w:t xml:space="preserve">, представить предложения по размещению </w:t>
            </w:r>
            <w:r>
              <w:t xml:space="preserve">объекта </w:t>
            </w:r>
            <w:r w:rsidRPr="005C1F88">
              <w:t xml:space="preserve">на предлагаемом земельном участке с организацией благоустроенной, комфортной окружающей среды с учетом комплексного функционирования нового </w:t>
            </w:r>
            <w:r>
              <w:t>общественного пространства.</w:t>
            </w:r>
          </w:p>
          <w:p w:rsidR="00E02745" w:rsidRPr="005C1F88" w:rsidRDefault="00E02745" w:rsidP="00E02745">
            <w:pPr>
              <w:tabs>
                <w:tab w:val="left" w:pos="426"/>
              </w:tabs>
              <w:spacing w:line="276" w:lineRule="auto"/>
              <w:ind w:firstLine="709"/>
              <w:jc w:val="both"/>
            </w:pPr>
            <w:r>
              <w:t xml:space="preserve">2 </w:t>
            </w:r>
            <w:r w:rsidRPr="005C1F88">
              <w:t>Участникам конкурса предлагается изучить отечественный и мировой опыт проектирования объектов, аналогичных по содержанию предлагаемому конкурсному проекту, и использовать лучший опыт при разработке конкурсного проекта.</w:t>
            </w:r>
          </w:p>
          <w:p w:rsidR="00E02745" w:rsidRPr="005C1F88" w:rsidRDefault="00E02745" w:rsidP="00E02745">
            <w:pPr>
              <w:tabs>
                <w:tab w:val="left" w:pos="426"/>
              </w:tabs>
              <w:spacing w:line="276" w:lineRule="auto"/>
              <w:ind w:firstLine="709"/>
              <w:jc w:val="both"/>
            </w:pPr>
            <w:r>
              <w:t>3</w:t>
            </w:r>
            <w:r w:rsidRPr="005C1F88">
              <w:t xml:space="preserve"> </w:t>
            </w:r>
            <w:r>
              <w:t>П</w:t>
            </w:r>
            <w:r w:rsidRPr="005C1F88">
              <w:t>роекты должны быть разработ</w:t>
            </w:r>
            <w:r>
              <w:t>аны</w:t>
            </w:r>
            <w:r w:rsidRPr="005C1F88">
              <w:t xml:space="preserve"> с учетом </w:t>
            </w:r>
            <w:r>
              <w:t>рекомендаций Министерства строительства и жилищно-коммунального хозяйства Российской Федерации.</w:t>
            </w:r>
            <w:r w:rsidRPr="005C1F88">
              <w:t xml:space="preserve"> </w:t>
            </w:r>
          </w:p>
          <w:p w:rsidR="00E02745" w:rsidRPr="00C17B0D" w:rsidRDefault="00E02745" w:rsidP="00E02745">
            <w:pPr>
              <w:widowControl w:val="0"/>
              <w:tabs>
                <w:tab w:val="left" w:pos="426"/>
              </w:tabs>
              <w:spacing w:line="276" w:lineRule="auto"/>
              <w:jc w:val="both"/>
            </w:pPr>
            <w:r>
              <w:t xml:space="preserve">            4. </w:t>
            </w:r>
            <w:r w:rsidRPr="00C17B0D">
              <w:t>Эскизные проекты, представляемые авторами на конкурс, должны содержать следующие графические и текстовые материалы:</w:t>
            </w:r>
          </w:p>
          <w:p w:rsidR="00E02745" w:rsidRPr="005620A0" w:rsidRDefault="00E02745" w:rsidP="00E02745">
            <w:pPr>
              <w:spacing w:line="276" w:lineRule="auto"/>
              <w:ind w:firstLine="709"/>
              <w:jc w:val="both"/>
            </w:pPr>
            <w:r w:rsidRPr="005620A0">
              <w:t>- ситуационный план;</w:t>
            </w:r>
          </w:p>
          <w:p w:rsidR="00E02745" w:rsidRPr="005620A0" w:rsidRDefault="00E02745" w:rsidP="00E02745">
            <w:pPr>
              <w:spacing w:line="276" w:lineRule="auto"/>
              <w:ind w:firstLine="709"/>
              <w:jc w:val="both"/>
            </w:pPr>
            <w:r w:rsidRPr="005620A0">
              <w:t>- схема планировочной организации земельного участка;</w:t>
            </w:r>
          </w:p>
          <w:p w:rsidR="00E02745" w:rsidRPr="005620A0" w:rsidRDefault="00E02745" w:rsidP="00E02745">
            <w:pPr>
              <w:autoSpaceDE w:val="0"/>
              <w:autoSpaceDN w:val="0"/>
              <w:adjustRightInd w:val="0"/>
              <w:spacing w:line="276" w:lineRule="auto"/>
              <w:ind w:firstLine="709"/>
              <w:jc w:val="both"/>
            </w:pPr>
            <w:r>
              <w:t>-</w:t>
            </w:r>
            <w:r w:rsidRPr="005620A0">
              <w:t xml:space="preserve"> визуализация объекта, в том числе с вариантом подсветки в темное время суток;</w:t>
            </w:r>
          </w:p>
          <w:p w:rsidR="00E02745" w:rsidRPr="005620A0" w:rsidRDefault="00E02745" w:rsidP="00E02745">
            <w:pPr>
              <w:pStyle w:val="a5"/>
              <w:tabs>
                <w:tab w:val="left" w:pos="426"/>
              </w:tabs>
              <w:spacing w:line="276" w:lineRule="auto"/>
              <w:ind w:left="0" w:firstLine="709"/>
              <w:jc w:val="both"/>
            </w:pPr>
            <w:r w:rsidRPr="005620A0">
              <w:t xml:space="preserve">- пояснительную записку, раскрывающую основные идеи, заложенные в проекте, результаты анализа </w:t>
            </w:r>
            <w:r w:rsidRPr="005620A0">
              <w:lastRenderedPageBreak/>
              <w:t>отечественного и мирового опыта проектирования аналогичных проектов, обоснование принятых в конкурсном проекте решений, информация о технико-экономических показателях объектов, об основных конструктивных решениях, применяемых в проектах</w:t>
            </w:r>
            <w:r>
              <w:t xml:space="preserve"> и обоснование решений требующих принятия специальных технических условий.</w:t>
            </w:r>
            <w:r w:rsidRPr="005620A0">
              <w:t xml:space="preserve"> </w:t>
            </w:r>
          </w:p>
          <w:p w:rsidR="00E02745" w:rsidRPr="005620A0" w:rsidRDefault="00E02745" w:rsidP="00E02745">
            <w:pPr>
              <w:spacing w:line="276" w:lineRule="auto"/>
              <w:ind w:firstLine="709"/>
            </w:pPr>
            <w:r w:rsidRPr="005620A0">
              <w:t>- Технико-экономические показатели:</w:t>
            </w:r>
          </w:p>
          <w:p w:rsidR="00E02745" w:rsidRDefault="00E02745" w:rsidP="00E02745">
            <w:pPr>
              <w:pStyle w:val="a5"/>
              <w:widowControl w:val="0"/>
              <w:numPr>
                <w:ilvl w:val="0"/>
                <w:numId w:val="2"/>
              </w:numPr>
              <w:tabs>
                <w:tab w:val="left" w:pos="709"/>
              </w:tabs>
              <w:autoSpaceDE w:val="0"/>
              <w:autoSpaceDN w:val="0"/>
              <w:adjustRightInd w:val="0"/>
              <w:spacing w:line="276" w:lineRule="auto"/>
              <w:ind w:left="0" w:firstLine="709"/>
              <w:jc w:val="both"/>
            </w:pPr>
            <w:r w:rsidRPr="005620A0">
              <w:t>площадь территории (га)</w:t>
            </w:r>
          </w:p>
          <w:p w:rsidR="00E02745" w:rsidRDefault="00E02745" w:rsidP="00E02745">
            <w:pPr>
              <w:pStyle w:val="a5"/>
              <w:widowControl w:val="0"/>
              <w:numPr>
                <w:ilvl w:val="0"/>
                <w:numId w:val="2"/>
              </w:numPr>
              <w:tabs>
                <w:tab w:val="left" w:pos="709"/>
              </w:tabs>
              <w:autoSpaceDE w:val="0"/>
              <w:autoSpaceDN w:val="0"/>
              <w:adjustRightInd w:val="0"/>
              <w:spacing w:line="276" w:lineRule="auto"/>
              <w:ind w:left="0" w:firstLine="709"/>
              <w:jc w:val="both"/>
            </w:pPr>
            <w:r>
              <w:t xml:space="preserve">площадь озеленения </w:t>
            </w:r>
          </w:p>
          <w:p w:rsidR="00E02745" w:rsidRDefault="00E02745" w:rsidP="00E02745">
            <w:pPr>
              <w:pStyle w:val="a5"/>
              <w:widowControl w:val="0"/>
              <w:numPr>
                <w:ilvl w:val="0"/>
                <w:numId w:val="2"/>
              </w:numPr>
              <w:tabs>
                <w:tab w:val="left" w:pos="709"/>
              </w:tabs>
              <w:autoSpaceDE w:val="0"/>
              <w:autoSpaceDN w:val="0"/>
              <w:adjustRightInd w:val="0"/>
              <w:spacing w:line="276" w:lineRule="auto"/>
              <w:ind w:left="0" w:firstLine="709"/>
              <w:jc w:val="both"/>
            </w:pPr>
            <w:r>
              <w:t>спецификация малых архитектурных форм</w:t>
            </w:r>
          </w:p>
          <w:p w:rsidR="00E02745" w:rsidRDefault="00E02745" w:rsidP="00E02745">
            <w:pPr>
              <w:pStyle w:val="a5"/>
              <w:widowControl w:val="0"/>
              <w:numPr>
                <w:ilvl w:val="0"/>
                <w:numId w:val="2"/>
              </w:numPr>
              <w:tabs>
                <w:tab w:val="left" w:pos="709"/>
              </w:tabs>
              <w:autoSpaceDE w:val="0"/>
              <w:autoSpaceDN w:val="0"/>
              <w:adjustRightInd w:val="0"/>
              <w:spacing w:line="276" w:lineRule="auto"/>
              <w:ind w:left="0" w:firstLine="709"/>
              <w:jc w:val="both"/>
            </w:pPr>
            <w:r>
              <w:t>спецификация озеленения</w:t>
            </w:r>
          </w:p>
          <w:p w:rsidR="00E02745" w:rsidRPr="005620A0" w:rsidRDefault="00E02745" w:rsidP="00E02745">
            <w:pPr>
              <w:pStyle w:val="a5"/>
              <w:widowControl w:val="0"/>
              <w:numPr>
                <w:ilvl w:val="0"/>
                <w:numId w:val="2"/>
              </w:numPr>
              <w:tabs>
                <w:tab w:val="left" w:pos="709"/>
              </w:tabs>
              <w:autoSpaceDE w:val="0"/>
              <w:autoSpaceDN w:val="0"/>
              <w:adjustRightInd w:val="0"/>
              <w:spacing w:line="276" w:lineRule="auto"/>
              <w:ind w:left="0" w:firstLine="709"/>
              <w:jc w:val="both"/>
            </w:pPr>
            <w:r>
              <w:t>элементы ограждения</w:t>
            </w:r>
          </w:p>
          <w:p w:rsidR="00E02745" w:rsidRPr="005C1F88" w:rsidRDefault="00E02745" w:rsidP="00E02745">
            <w:pPr>
              <w:tabs>
                <w:tab w:val="left" w:pos="426"/>
              </w:tabs>
              <w:spacing w:line="276" w:lineRule="auto"/>
              <w:ind w:firstLine="709"/>
              <w:jc w:val="both"/>
            </w:pPr>
            <w:r>
              <w:t>5</w:t>
            </w:r>
            <w:r w:rsidRPr="005C1F88">
              <w:t xml:space="preserve"> Объемно-планировочные решения должны соответствовать основным требованиям строительных норм, пожарной безопасности, требованиям санитарных норм и обеспечивать доступ МГН.</w:t>
            </w:r>
          </w:p>
          <w:p w:rsidR="00E02745" w:rsidRPr="005C1F88" w:rsidRDefault="00E02745" w:rsidP="00E02745">
            <w:pPr>
              <w:tabs>
                <w:tab w:val="left" w:pos="426"/>
              </w:tabs>
              <w:spacing w:line="276" w:lineRule="auto"/>
              <w:ind w:firstLine="709"/>
              <w:jc w:val="both"/>
            </w:pPr>
            <w:r>
              <w:t xml:space="preserve">6 </w:t>
            </w:r>
            <w:r w:rsidRPr="005C1F88">
              <w:t xml:space="preserve">Участники сдают свои проекты на конкурс, </w:t>
            </w:r>
            <w:r>
              <w:t>бумажном варианте в количестве 2 экз.</w:t>
            </w:r>
          </w:p>
          <w:p w:rsidR="00E02745" w:rsidRPr="005620A0" w:rsidRDefault="00E02745" w:rsidP="00E02745">
            <w:pPr>
              <w:spacing w:line="276" w:lineRule="auto"/>
              <w:ind w:firstLine="709"/>
              <w:jc w:val="both"/>
            </w:pPr>
            <w:r w:rsidRPr="005620A0">
              <w:t xml:space="preserve">Кроме </w:t>
            </w:r>
            <w:r>
              <w:t>бумажного носителя</w:t>
            </w:r>
            <w:r w:rsidRPr="005620A0">
              <w:t>, конкурсные проектные материалы необходимо сдать в виде электронных файлов на CD/DVD-дисках или USB-</w:t>
            </w:r>
            <w:proofErr w:type="spellStart"/>
            <w:r w:rsidRPr="005620A0">
              <w:t>флеш</w:t>
            </w:r>
            <w:proofErr w:type="spellEnd"/>
            <w:r w:rsidRPr="005620A0">
              <w:t>-накопителях. Конкурсные материалы подаваемые в электронном виде на CD-дисках должны быть идентичны поданным документам</w:t>
            </w:r>
            <w:r>
              <w:t xml:space="preserve"> </w:t>
            </w:r>
            <w:r w:rsidRPr="005620A0">
              <w:t>в бумажном виде.</w:t>
            </w:r>
          </w:p>
          <w:p w:rsidR="00E02745" w:rsidRPr="005620A0" w:rsidRDefault="00E02745" w:rsidP="00E02745">
            <w:pPr>
              <w:spacing w:line="276" w:lineRule="auto"/>
              <w:ind w:firstLine="709"/>
              <w:jc w:val="both"/>
            </w:pPr>
            <w:r w:rsidRPr="005620A0">
              <w:t>Все материалы предоставляются отдельными файлами.</w:t>
            </w:r>
          </w:p>
          <w:p w:rsidR="00E02745" w:rsidRPr="005620A0" w:rsidRDefault="00E02745" w:rsidP="00E02745">
            <w:pPr>
              <w:spacing w:line="276" w:lineRule="auto"/>
              <w:ind w:firstLine="709"/>
              <w:jc w:val="both"/>
            </w:pPr>
            <w:r w:rsidRPr="005620A0">
              <w:t>7. Форматы и содержание электронных файлов для приема работ:</w:t>
            </w:r>
          </w:p>
          <w:p w:rsidR="00E02745" w:rsidRPr="005620A0" w:rsidRDefault="00E02745" w:rsidP="00E02745">
            <w:pPr>
              <w:spacing w:line="276" w:lineRule="auto"/>
              <w:ind w:firstLine="709"/>
              <w:jc w:val="both"/>
            </w:pPr>
            <w:r w:rsidRPr="005620A0">
              <w:t>- Изображения проектных решений фасадов, выполненных в формате *.</w:t>
            </w:r>
            <w:r w:rsidRPr="005620A0">
              <w:rPr>
                <w:lang w:val="en-US"/>
              </w:rPr>
              <w:t>jpeg</w:t>
            </w:r>
            <w:r w:rsidRPr="005620A0">
              <w:t>, *.</w:t>
            </w:r>
            <w:r w:rsidRPr="005620A0">
              <w:rPr>
                <w:lang w:val="en-US"/>
              </w:rPr>
              <w:t>pdf</w:t>
            </w:r>
            <w:r w:rsidRPr="005620A0">
              <w:t xml:space="preserve"> ;</w:t>
            </w:r>
          </w:p>
          <w:p w:rsidR="00E02745" w:rsidRPr="005620A0" w:rsidRDefault="00E02745" w:rsidP="00E02745">
            <w:pPr>
              <w:spacing w:line="276" w:lineRule="auto"/>
              <w:ind w:firstLine="709"/>
              <w:jc w:val="both"/>
            </w:pPr>
            <w:r w:rsidRPr="005620A0">
              <w:t>- Поэтажные планы предоставляются в формате *.</w:t>
            </w:r>
            <w:r w:rsidRPr="005620A0">
              <w:rPr>
                <w:lang w:val="en-US"/>
              </w:rPr>
              <w:t>jpeg</w:t>
            </w:r>
            <w:r w:rsidRPr="005620A0">
              <w:t>, *.</w:t>
            </w:r>
            <w:r w:rsidRPr="005620A0">
              <w:rPr>
                <w:lang w:val="en-US"/>
              </w:rPr>
              <w:t>pdf</w:t>
            </w:r>
            <w:r w:rsidRPr="005620A0">
              <w:t>;</w:t>
            </w:r>
          </w:p>
          <w:p w:rsidR="00E02745" w:rsidRPr="005620A0" w:rsidRDefault="00E02745" w:rsidP="00E02745">
            <w:pPr>
              <w:spacing w:line="276" w:lineRule="auto"/>
              <w:ind w:firstLine="709"/>
              <w:jc w:val="both"/>
            </w:pPr>
            <w:r w:rsidRPr="005620A0">
              <w:t>- Пояснительная записка предоставляется в формате *.</w:t>
            </w:r>
            <w:r w:rsidRPr="005620A0">
              <w:rPr>
                <w:lang w:val="en-US"/>
              </w:rPr>
              <w:t>doc</w:t>
            </w:r>
            <w:r w:rsidRPr="005620A0">
              <w:t>;</w:t>
            </w:r>
          </w:p>
          <w:p w:rsidR="00E02745" w:rsidRPr="00B061A4" w:rsidRDefault="00E02745" w:rsidP="006B5E67">
            <w:pPr>
              <w:tabs>
                <w:tab w:val="left" w:pos="0"/>
              </w:tabs>
              <w:spacing w:line="276" w:lineRule="auto"/>
              <w:ind w:firstLine="709"/>
              <w:jc w:val="both"/>
            </w:pPr>
          </w:p>
        </w:tc>
      </w:tr>
      <w:tr w:rsidR="00E02745" w:rsidRPr="00E64CD0" w:rsidTr="008360D3">
        <w:trPr>
          <w:jc w:val="center"/>
        </w:trPr>
        <w:tc>
          <w:tcPr>
            <w:tcW w:w="515" w:type="dxa"/>
            <w:tcBorders>
              <w:top w:val="single" w:sz="4" w:space="0" w:color="auto"/>
              <w:left w:val="single" w:sz="4" w:space="0" w:color="auto"/>
              <w:bottom w:val="single" w:sz="4" w:space="0" w:color="auto"/>
              <w:right w:val="single" w:sz="4" w:space="0" w:color="auto"/>
            </w:tcBorders>
          </w:tcPr>
          <w:p w:rsidR="00E02745" w:rsidRDefault="00E02745" w:rsidP="008360D3">
            <w:pPr>
              <w:suppressAutoHyphens/>
              <w:spacing w:line="200" w:lineRule="exact"/>
            </w:pPr>
            <w:r>
              <w:lastRenderedPageBreak/>
              <w:t>9</w:t>
            </w:r>
          </w:p>
        </w:tc>
        <w:tc>
          <w:tcPr>
            <w:tcW w:w="3054" w:type="dxa"/>
            <w:tcBorders>
              <w:top w:val="single" w:sz="4" w:space="0" w:color="auto"/>
              <w:left w:val="single" w:sz="4" w:space="0" w:color="auto"/>
              <w:bottom w:val="single" w:sz="4" w:space="0" w:color="auto"/>
              <w:right w:val="single" w:sz="4" w:space="0" w:color="auto"/>
            </w:tcBorders>
          </w:tcPr>
          <w:p w:rsidR="00E02745" w:rsidRPr="00E02745" w:rsidRDefault="00E02745" w:rsidP="00E02745">
            <w:pPr>
              <w:pStyle w:val="3"/>
              <w:ind w:left="0"/>
              <w:jc w:val="left"/>
              <w:rPr>
                <w:b/>
                <w:lang w:bidi="ru-RU"/>
              </w:rPr>
            </w:pPr>
            <w:r w:rsidRPr="00E02745">
              <w:rPr>
                <w:b/>
                <w:lang w:bidi="ru-RU"/>
              </w:rPr>
              <w:t>Форма заявления об ознакомлении</w:t>
            </w:r>
          </w:p>
          <w:p w:rsidR="00E02745" w:rsidRPr="00E02745" w:rsidRDefault="00E02745" w:rsidP="00E02745">
            <w:pPr>
              <w:pStyle w:val="3"/>
              <w:ind w:left="0"/>
              <w:jc w:val="left"/>
              <w:rPr>
                <w:b/>
                <w:lang w:bidi="ru-RU"/>
              </w:rPr>
            </w:pPr>
            <w:r w:rsidRPr="00E02745">
              <w:rPr>
                <w:b/>
                <w:lang w:bidi="ru-RU"/>
              </w:rPr>
              <w:t>с конкурсной документацией и о согласии с требованиями положения</w:t>
            </w:r>
            <w:r>
              <w:rPr>
                <w:b/>
                <w:lang w:bidi="ru-RU"/>
              </w:rPr>
              <w:t>:</w:t>
            </w:r>
          </w:p>
          <w:p w:rsidR="00E02745" w:rsidRPr="00AC7D35" w:rsidRDefault="00E02745" w:rsidP="008360D3">
            <w:pPr>
              <w:pStyle w:val="3"/>
              <w:ind w:left="0"/>
              <w:jc w:val="left"/>
              <w:rPr>
                <w:b/>
              </w:rPr>
            </w:pPr>
          </w:p>
        </w:tc>
        <w:tc>
          <w:tcPr>
            <w:tcW w:w="6558" w:type="dxa"/>
            <w:tcBorders>
              <w:top w:val="single" w:sz="4" w:space="0" w:color="auto"/>
              <w:left w:val="single" w:sz="4" w:space="0" w:color="auto"/>
              <w:bottom w:val="single" w:sz="4" w:space="0" w:color="auto"/>
              <w:right w:val="single" w:sz="4" w:space="0" w:color="auto"/>
            </w:tcBorders>
          </w:tcPr>
          <w:p w:rsidR="00E02745" w:rsidRDefault="00E02745" w:rsidP="00E02745">
            <w:pPr>
              <w:tabs>
                <w:tab w:val="left" w:pos="426"/>
              </w:tabs>
              <w:spacing w:line="276" w:lineRule="auto"/>
              <w:ind w:firstLine="709"/>
              <w:jc w:val="both"/>
            </w:pPr>
            <w:r>
              <w:t>Приложение № 1 к настоящему Извещению</w:t>
            </w:r>
          </w:p>
        </w:tc>
      </w:tr>
      <w:tr w:rsidR="00E61888" w:rsidRPr="00E64CD0" w:rsidTr="008360D3">
        <w:trPr>
          <w:jc w:val="center"/>
        </w:trPr>
        <w:tc>
          <w:tcPr>
            <w:tcW w:w="515" w:type="dxa"/>
            <w:tcBorders>
              <w:top w:val="single" w:sz="4" w:space="0" w:color="auto"/>
              <w:left w:val="single" w:sz="4" w:space="0" w:color="auto"/>
              <w:bottom w:val="single" w:sz="4" w:space="0" w:color="auto"/>
              <w:right w:val="single" w:sz="4" w:space="0" w:color="auto"/>
            </w:tcBorders>
          </w:tcPr>
          <w:p w:rsidR="00E61888" w:rsidRDefault="00E61888" w:rsidP="008360D3">
            <w:pPr>
              <w:suppressAutoHyphens/>
              <w:spacing w:line="200" w:lineRule="exact"/>
            </w:pPr>
            <w:r>
              <w:t>10</w:t>
            </w:r>
          </w:p>
        </w:tc>
        <w:tc>
          <w:tcPr>
            <w:tcW w:w="3054" w:type="dxa"/>
            <w:tcBorders>
              <w:top w:val="single" w:sz="4" w:space="0" w:color="auto"/>
              <w:left w:val="single" w:sz="4" w:space="0" w:color="auto"/>
              <w:bottom w:val="single" w:sz="4" w:space="0" w:color="auto"/>
              <w:right w:val="single" w:sz="4" w:space="0" w:color="auto"/>
            </w:tcBorders>
          </w:tcPr>
          <w:p w:rsidR="00E61888" w:rsidRPr="00E02745" w:rsidRDefault="00E61888" w:rsidP="00E02745">
            <w:pPr>
              <w:pStyle w:val="3"/>
              <w:ind w:left="0"/>
              <w:jc w:val="left"/>
              <w:rPr>
                <w:b/>
                <w:lang w:bidi="ru-RU"/>
              </w:rPr>
            </w:pPr>
            <w:r w:rsidRPr="00AC7D35">
              <w:rPr>
                <w:b/>
              </w:rPr>
              <w:t>Квалификационные критерии</w:t>
            </w:r>
            <w:r>
              <w:rPr>
                <w:b/>
              </w:rPr>
              <w:t>:</w:t>
            </w:r>
          </w:p>
        </w:tc>
        <w:tc>
          <w:tcPr>
            <w:tcW w:w="6558" w:type="dxa"/>
            <w:tcBorders>
              <w:top w:val="single" w:sz="4" w:space="0" w:color="auto"/>
              <w:left w:val="single" w:sz="4" w:space="0" w:color="auto"/>
              <w:bottom w:val="single" w:sz="4" w:space="0" w:color="auto"/>
              <w:right w:val="single" w:sz="4" w:space="0" w:color="auto"/>
            </w:tcBorders>
          </w:tcPr>
          <w:p w:rsidR="00E61888" w:rsidRPr="00E61888" w:rsidRDefault="00E61888" w:rsidP="00E61888">
            <w:pPr>
              <w:tabs>
                <w:tab w:val="left" w:pos="426"/>
              </w:tabs>
              <w:spacing w:line="276" w:lineRule="auto"/>
              <w:ind w:firstLine="709"/>
              <w:jc w:val="both"/>
              <w:rPr>
                <w:lang w:bidi="ru-RU"/>
              </w:rPr>
            </w:pPr>
            <w:r w:rsidRPr="00E61888">
              <w:rPr>
                <w:lang w:bidi="ru-RU"/>
              </w:rPr>
              <w:t>Заявки оцениваются в соответствии со следующими критериями:</w:t>
            </w:r>
          </w:p>
          <w:p w:rsidR="00E61888" w:rsidRPr="00E61888" w:rsidRDefault="00E61888" w:rsidP="00E61888">
            <w:pPr>
              <w:tabs>
                <w:tab w:val="left" w:pos="426"/>
              </w:tabs>
              <w:spacing w:line="276" w:lineRule="auto"/>
              <w:ind w:firstLine="709"/>
              <w:jc w:val="both"/>
              <w:rPr>
                <w:lang w:bidi="ru-RU"/>
              </w:rPr>
            </w:pPr>
            <w:r w:rsidRPr="00E61888">
              <w:rPr>
                <w:lang w:bidi="ru-RU"/>
              </w:rPr>
              <w:t>0 - 20 БАЛЛОВ</w:t>
            </w:r>
          </w:p>
          <w:p w:rsidR="00E61888" w:rsidRPr="00E61888" w:rsidRDefault="00E61888" w:rsidP="00E61888">
            <w:pPr>
              <w:tabs>
                <w:tab w:val="left" w:pos="426"/>
              </w:tabs>
              <w:spacing w:line="276" w:lineRule="auto"/>
              <w:ind w:firstLine="709"/>
              <w:jc w:val="both"/>
              <w:rPr>
                <w:lang w:bidi="ru-RU"/>
              </w:rPr>
            </w:pPr>
            <w:r w:rsidRPr="00E61888">
              <w:rPr>
                <w:lang w:bidi="ru-RU"/>
              </w:rPr>
              <w:t xml:space="preserve">Досье претендента (информация об организации: </w:t>
            </w:r>
            <w:r w:rsidRPr="00E61888">
              <w:rPr>
                <w:lang w:bidi="ru-RU"/>
              </w:rPr>
              <w:lastRenderedPageBreak/>
              <w:t>размер, возраст, финансовые показатели и прочее)</w:t>
            </w:r>
          </w:p>
          <w:p w:rsidR="00E61888" w:rsidRPr="00E61888" w:rsidRDefault="00E61888" w:rsidP="00E61888">
            <w:pPr>
              <w:tabs>
                <w:tab w:val="left" w:pos="426"/>
              </w:tabs>
              <w:spacing w:line="276" w:lineRule="auto"/>
              <w:ind w:firstLine="709"/>
              <w:jc w:val="both"/>
              <w:rPr>
                <w:lang w:bidi="ru-RU"/>
              </w:rPr>
            </w:pPr>
            <w:r w:rsidRPr="00E61888">
              <w:rPr>
                <w:lang w:bidi="ru-RU"/>
              </w:rPr>
              <w:t>0 - 30 БАЛЛОВ</w:t>
            </w:r>
          </w:p>
          <w:p w:rsidR="00E61888" w:rsidRPr="00E61888" w:rsidRDefault="00E61888" w:rsidP="00E61888">
            <w:pPr>
              <w:tabs>
                <w:tab w:val="left" w:pos="426"/>
              </w:tabs>
              <w:spacing w:line="276" w:lineRule="auto"/>
              <w:ind w:firstLine="709"/>
              <w:jc w:val="both"/>
              <w:rPr>
                <w:lang w:bidi="ru-RU"/>
              </w:rPr>
            </w:pPr>
            <w:r w:rsidRPr="00E61888">
              <w:rPr>
                <w:lang w:bidi="ru-RU"/>
              </w:rPr>
              <w:t>Состав команды претендента, опыт и квалификация ключевых членов команды в реализации проектов со схожими требованиями.</w:t>
            </w:r>
          </w:p>
          <w:p w:rsidR="00E61888" w:rsidRPr="00E61888" w:rsidRDefault="00E61888" w:rsidP="00E61888">
            <w:pPr>
              <w:tabs>
                <w:tab w:val="left" w:pos="426"/>
              </w:tabs>
              <w:spacing w:line="276" w:lineRule="auto"/>
              <w:ind w:firstLine="709"/>
              <w:jc w:val="both"/>
              <w:rPr>
                <w:lang w:bidi="ru-RU"/>
              </w:rPr>
            </w:pPr>
            <w:r w:rsidRPr="00E61888">
              <w:rPr>
                <w:lang w:bidi="ru-RU"/>
              </w:rPr>
              <w:t>0-50 БАЛЛОВ</w:t>
            </w:r>
          </w:p>
          <w:p w:rsidR="00E61888" w:rsidRPr="00E61888" w:rsidRDefault="00E61888" w:rsidP="00E61888">
            <w:pPr>
              <w:tabs>
                <w:tab w:val="left" w:pos="426"/>
              </w:tabs>
              <w:spacing w:line="276" w:lineRule="auto"/>
              <w:ind w:firstLine="709"/>
              <w:jc w:val="both"/>
              <w:rPr>
                <w:lang w:bidi="ru-RU"/>
              </w:rPr>
            </w:pPr>
            <w:r w:rsidRPr="00E61888">
              <w:rPr>
                <w:lang w:bidi="ru-RU"/>
              </w:rPr>
              <w:t>Опыт претендента в разработке проектной документации и реализации проектов благоустройства современной архитектуре и качество исполнения проектов с точки зрения архитектурной выразительности.</w:t>
            </w:r>
          </w:p>
          <w:p w:rsidR="00E61888" w:rsidRDefault="00E61888" w:rsidP="00E02745">
            <w:pPr>
              <w:tabs>
                <w:tab w:val="left" w:pos="426"/>
              </w:tabs>
              <w:spacing w:line="276" w:lineRule="auto"/>
              <w:ind w:firstLine="709"/>
              <w:jc w:val="both"/>
            </w:pPr>
          </w:p>
        </w:tc>
      </w:tr>
      <w:tr w:rsidR="00651971" w:rsidRPr="00E64CD0" w:rsidTr="008360D3">
        <w:trPr>
          <w:jc w:val="center"/>
        </w:trPr>
        <w:tc>
          <w:tcPr>
            <w:tcW w:w="515" w:type="dxa"/>
            <w:tcBorders>
              <w:top w:val="single" w:sz="4" w:space="0" w:color="auto"/>
              <w:left w:val="single" w:sz="4" w:space="0" w:color="auto"/>
              <w:bottom w:val="single" w:sz="4" w:space="0" w:color="auto"/>
              <w:right w:val="single" w:sz="4" w:space="0" w:color="auto"/>
            </w:tcBorders>
          </w:tcPr>
          <w:p w:rsidR="00651971" w:rsidRDefault="00D81A0B" w:rsidP="008360D3">
            <w:pPr>
              <w:suppressAutoHyphens/>
              <w:spacing w:line="200" w:lineRule="exact"/>
            </w:pPr>
            <w:r>
              <w:lastRenderedPageBreak/>
              <w:t>11</w:t>
            </w:r>
          </w:p>
        </w:tc>
        <w:tc>
          <w:tcPr>
            <w:tcW w:w="3054" w:type="dxa"/>
            <w:tcBorders>
              <w:top w:val="single" w:sz="4" w:space="0" w:color="auto"/>
              <w:left w:val="single" w:sz="4" w:space="0" w:color="auto"/>
              <w:bottom w:val="single" w:sz="4" w:space="0" w:color="auto"/>
              <w:right w:val="single" w:sz="4" w:space="0" w:color="auto"/>
            </w:tcBorders>
          </w:tcPr>
          <w:p w:rsidR="00651971" w:rsidRPr="00AC7D35" w:rsidRDefault="00651971" w:rsidP="00651971">
            <w:pPr>
              <w:pStyle w:val="3"/>
              <w:ind w:left="0"/>
              <w:jc w:val="left"/>
              <w:rPr>
                <w:b/>
              </w:rPr>
            </w:pPr>
            <w:r>
              <w:rPr>
                <w:b/>
              </w:rPr>
              <w:t>Подведение итогов и конкурсная комиссия:</w:t>
            </w:r>
          </w:p>
        </w:tc>
        <w:tc>
          <w:tcPr>
            <w:tcW w:w="6558" w:type="dxa"/>
            <w:tcBorders>
              <w:top w:val="single" w:sz="4" w:space="0" w:color="auto"/>
              <w:left w:val="single" w:sz="4" w:space="0" w:color="auto"/>
              <w:bottom w:val="single" w:sz="4" w:space="0" w:color="auto"/>
              <w:right w:val="single" w:sz="4" w:space="0" w:color="auto"/>
            </w:tcBorders>
          </w:tcPr>
          <w:p w:rsidR="00651971" w:rsidRPr="00630AFD" w:rsidRDefault="00651971" w:rsidP="00651971">
            <w:pPr>
              <w:spacing w:line="276" w:lineRule="auto"/>
              <w:ind w:firstLine="567"/>
              <w:jc w:val="both"/>
            </w:pPr>
            <w:r>
              <w:t>1.</w:t>
            </w:r>
            <w:r w:rsidRPr="00630AFD">
              <w:t xml:space="preserve">Для рассмотрения и оценки конкурсных проектов, определения победителей </w:t>
            </w:r>
            <w:r>
              <w:t xml:space="preserve">творческого </w:t>
            </w:r>
            <w:r w:rsidRPr="00630AFD">
              <w:t xml:space="preserve">конкурса создается Конкурсная комиссия, которая формируется из профессиональных архитекторов, представителей </w:t>
            </w:r>
            <w:r>
              <w:t>органов местного самоуправления</w:t>
            </w:r>
            <w:r w:rsidRPr="00630AFD">
              <w:t xml:space="preserve">. </w:t>
            </w:r>
          </w:p>
          <w:p w:rsidR="00651971" w:rsidRPr="00630AFD" w:rsidRDefault="00651971" w:rsidP="00651971">
            <w:pPr>
              <w:widowControl w:val="0"/>
              <w:tabs>
                <w:tab w:val="left" w:pos="426"/>
              </w:tabs>
              <w:spacing w:line="276" w:lineRule="auto"/>
              <w:jc w:val="both"/>
            </w:pPr>
            <w:r>
              <w:t xml:space="preserve">          2.</w:t>
            </w:r>
            <w:r w:rsidRPr="00630AFD">
              <w:t>Заседания Конкурсной комиссии проводятся в закрытом режиме.</w:t>
            </w:r>
          </w:p>
          <w:p w:rsidR="00651971" w:rsidRPr="005620A0" w:rsidRDefault="00651971" w:rsidP="00651971">
            <w:pPr>
              <w:widowControl w:val="0"/>
              <w:tabs>
                <w:tab w:val="left" w:pos="426"/>
              </w:tabs>
              <w:spacing w:line="276" w:lineRule="auto"/>
              <w:jc w:val="both"/>
            </w:pPr>
            <w:r>
              <w:t xml:space="preserve">           3.</w:t>
            </w:r>
            <w:r w:rsidRPr="005620A0">
              <w:t>Оценка эскизных проектов для определения победителя по указанному критерию осуществляется с учетом документов и материалов, указанных в настоящем Положении по следующим критериям:</w:t>
            </w:r>
          </w:p>
          <w:p w:rsidR="00651971" w:rsidRPr="005620A0" w:rsidRDefault="00651971" w:rsidP="00651971">
            <w:pPr>
              <w:pStyle w:val="a5"/>
              <w:tabs>
                <w:tab w:val="left" w:pos="426"/>
              </w:tabs>
              <w:spacing w:line="276" w:lineRule="auto"/>
              <w:ind w:left="0" w:firstLine="567"/>
              <w:jc w:val="both"/>
            </w:pPr>
            <w:r w:rsidRPr="005620A0">
              <w:t>- профессионализм, способность творческого осмысления задачи и целей конкурса;</w:t>
            </w:r>
          </w:p>
          <w:p w:rsidR="00651971" w:rsidRPr="005620A0" w:rsidRDefault="00651971" w:rsidP="00651971">
            <w:pPr>
              <w:pStyle w:val="a5"/>
              <w:tabs>
                <w:tab w:val="left" w:pos="426"/>
              </w:tabs>
              <w:spacing w:line="276" w:lineRule="auto"/>
              <w:ind w:left="0" w:firstLine="567"/>
              <w:jc w:val="both"/>
            </w:pPr>
            <w:r w:rsidRPr="005620A0">
              <w:t>- соответствие архитектурного проекта требованиям конкурса</w:t>
            </w:r>
            <w:r>
              <w:t>.</w:t>
            </w:r>
          </w:p>
          <w:p w:rsidR="00651971" w:rsidRPr="005620A0" w:rsidRDefault="00651971" w:rsidP="00651971">
            <w:pPr>
              <w:pStyle w:val="a5"/>
              <w:tabs>
                <w:tab w:val="left" w:pos="426"/>
              </w:tabs>
              <w:spacing w:line="276" w:lineRule="auto"/>
              <w:ind w:left="0" w:firstLine="567"/>
              <w:jc w:val="both"/>
            </w:pPr>
            <w:r w:rsidRPr="005620A0">
              <w:t>- композиционное и художественное единство, целостность общего архитектурного решения;</w:t>
            </w:r>
          </w:p>
          <w:p w:rsidR="00651971" w:rsidRPr="005620A0" w:rsidRDefault="00651971" w:rsidP="00651971">
            <w:pPr>
              <w:pStyle w:val="a5"/>
              <w:tabs>
                <w:tab w:val="left" w:pos="426"/>
              </w:tabs>
              <w:spacing w:line="276" w:lineRule="auto"/>
              <w:ind w:left="0" w:firstLine="567"/>
              <w:jc w:val="both"/>
            </w:pPr>
            <w:r w:rsidRPr="005620A0">
              <w:t xml:space="preserve">- </w:t>
            </w:r>
            <w:proofErr w:type="spellStart"/>
            <w:r w:rsidRPr="005620A0">
              <w:t>инновационность</w:t>
            </w:r>
            <w:proofErr w:type="spellEnd"/>
            <w:r w:rsidRPr="005620A0">
              <w:t xml:space="preserve"> проекта, как в выборе материалов и технологий, так и в общем архитектурно-планировочном и эстетическом решении;</w:t>
            </w:r>
          </w:p>
          <w:p w:rsidR="00651971" w:rsidRPr="005620A0" w:rsidRDefault="00651971" w:rsidP="00651971">
            <w:pPr>
              <w:pStyle w:val="a5"/>
              <w:tabs>
                <w:tab w:val="left" w:pos="426"/>
              </w:tabs>
              <w:spacing w:line="276" w:lineRule="auto"/>
              <w:ind w:left="0" w:firstLine="567"/>
              <w:jc w:val="both"/>
            </w:pPr>
            <w:r w:rsidRPr="005620A0">
              <w:t>- новаторство архитектурного мышления, нестандартность проектных решений, поиск новых форм.</w:t>
            </w:r>
          </w:p>
          <w:p w:rsidR="00651971" w:rsidRPr="005620A0" w:rsidRDefault="00651971" w:rsidP="00651971">
            <w:pPr>
              <w:pStyle w:val="a5"/>
              <w:tabs>
                <w:tab w:val="left" w:pos="426"/>
              </w:tabs>
              <w:spacing w:line="276" w:lineRule="auto"/>
              <w:ind w:left="0" w:firstLine="567"/>
              <w:jc w:val="both"/>
            </w:pPr>
            <w:r w:rsidRPr="005620A0">
              <w:t>- соответствие конкурсного проекта нормативной базе п</w:t>
            </w:r>
            <w:r>
              <w:t>роектирования с учетом последних</w:t>
            </w:r>
            <w:r w:rsidRPr="005620A0">
              <w:t xml:space="preserve"> изменений в нормативных документах. </w:t>
            </w:r>
          </w:p>
          <w:p w:rsidR="00651971" w:rsidRPr="005620A0" w:rsidRDefault="00D81A0B" w:rsidP="00D81A0B">
            <w:pPr>
              <w:widowControl w:val="0"/>
              <w:tabs>
                <w:tab w:val="left" w:pos="426"/>
              </w:tabs>
              <w:spacing w:line="276" w:lineRule="auto"/>
              <w:jc w:val="both"/>
            </w:pPr>
            <w:r>
              <w:t xml:space="preserve">         4.</w:t>
            </w:r>
            <w:r w:rsidR="00651971" w:rsidRPr="005620A0">
              <w:t xml:space="preserve"> Решение принимается голосованием по каждому проекту, в порядке и в форме, определенном комиссией</w:t>
            </w:r>
            <w:r w:rsidR="00651971">
              <w:t>.</w:t>
            </w:r>
            <w:r w:rsidR="00651971" w:rsidRPr="005620A0">
              <w:t xml:space="preserve"> Решение комиссии считается принятым, если за него высказалось большинство присутс</w:t>
            </w:r>
            <w:r w:rsidR="00651971">
              <w:t>т</w:t>
            </w:r>
            <w:r w:rsidR="00651971" w:rsidRPr="005620A0">
              <w:t xml:space="preserve">вующих на заседании ее членов. При равенстве голосов председатель </w:t>
            </w:r>
            <w:r w:rsidR="00651971">
              <w:t>комиссии</w:t>
            </w:r>
            <w:r w:rsidR="00651971" w:rsidRPr="005620A0">
              <w:t xml:space="preserve"> имеет право окончательного решения.</w:t>
            </w:r>
          </w:p>
          <w:p w:rsidR="00651971" w:rsidRPr="00F0086A" w:rsidRDefault="00D81A0B" w:rsidP="00D81A0B">
            <w:pPr>
              <w:widowControl w:val="0"/>
              <w:tabs>
                <w:tab w:val="left" w:pos="426"/>
              </w:tabs>
              <w:spacing w:line="276" w:lineRule="auto"/>
              <w:jc w:val="both"/>
            </w:pPr>
            <w:r>
              <w:t xml:space="preserve">          5.</w:t>
            </w:r>
            <w:r w:rsidR="00651971" w:rsidRPr="005620A0">
              <w:t xml:space="preserve">После вынесения компетентного решения, участникам </w:t>
            </w:r>
            <w:r w:rsidR="00651971">
              <w:t xml:space="preserve">заседания </w:t>
            </w:r>
            <w:r w:rsidR="00651971" w:rsidRPr="00F0086A">
              <w:t>даются пояснения по каждому проекту, а также объявляется победитель конкурса.</w:t>
            </w:r>
          </w:p>
          <w:p w:rsidR="00651971" w:rsidRPr="00F0086A" w:rsidRDefault="00D81A0B" w:rsidP="00D81A0B">
            <w:pPr>
              <w:widowControl w:val="0"/>
              <w:tabs>
                <w:tab w:val="left" w:pos="426"/>
              </w:tabs>
              <w:spacing w:line="276" w:lineRule="auto"/>
              <w:jc w:val="both"/>
            </w:pPr>
            <w:r>
              <w:lastRenderedPageBreak/>
              <w:t xml:space="preserve">           6.</w:t>
            </w:r>
            <w:r w:rsidR="00651971">
              <w:t>Решение конкурсной комиссии</w:t>
            </w:r>
            <w:r w:rsidR="00651971" w:rsidRPr="00F0086A">
              <w:t xml:space="preserve"> является окончательным</w:t>
            </w:r>
            <w:r w:rsidR="00651971" w:rsidRPr="00B145BF">
              <w:t xml:space="preserve">и обжалованию не подлежит. Решение конкурсной комиссии будет размещено на официальном сайте </w:t>
            </w:r>
            <w:r w:rsidR="00651971" w:rsidRPr="00F0086A">
              <w:t>орга</w:t>
            </w:r>
            <w:r w:rsidR="00651971">
              <w:t>низатора конкурса в течение семи</w:t>
            </w:r>
            <w:r w:rsidR="00651971" w:rsidRPr="00F0086A">
              <w:t xml:space="preserve"> рабочих дней.</w:t>
            </w:r>
          </w:p>
          <w:p w:rsidR="00651971" w:rsidRPr="00F0086A" w:rsidRDefault="00D81A0B" w:rsidP="00D81A0B">
            <w:pPr>
              <w:widowControl w:val="0"/>
              <w:tabs>
                <w:tab w:val="left" w:pos="426"/>
              </w:tabs>
              <w:spacing w:line="276" w:lineRule="auto"/>
              <w:jc w:val="both"/>
            </w:pPr>
            <w:r>
              <w:t xml:space="preserve">            7.</w:t>
            </w:r>
            <w:r w:rsidR="00651971" w:rsidRPr="00F0086A">
              <w:t>Организатор конкурса представит общественности поимённый состав Конкурсной комиссии непосредственно перед датой подведения итогов.</w:t>
            </w:r>
          </w:p>
          <w:p w:rsidR="00651971" w:rsidRPr="00E61888" w:rsidRDefault="00D81A0B" w:rsidP="00F06F72">
            <w:pPr>
              <w:widowControl w:val="0"/>
              <w:tabs>
                <w:tab w:val="left" w:pos="426"/>
              </w:tabs>
              <w:spacing w:line="276" w:lineRule="auto"/>
              <w:jc w:val="both"/>
            </w:pPr>
            <w:r>
              <w:t xml:space="preserve">           8.</w:t>
            </w:r>
            <w:r w:rsidR="00651971" w:rsidRPr="00F0086A">
              <w:t>Члены конкурсной комиссии не дают консультаций участникам конкурса и не участвуют в конкурсе.</w:t>
            </w:r>
          </w:p>
        </w:tc>
      </w:tr>
      <w:tr w:rsidR="006A4EE1" w:rsidRPr="00E64CD0" w:rsidTr="008360D3">
        <w:trPr>
          <w:jc w:val="center"/>
        </w:trPr>
        <w:tc>
          <w:tcPr>
            <w:tcW w:w="515" w:type="dxa"/>
            <w:tcBorders>
              <w:top w:val="single" w:sz="4" w:space="0" w:color="auto"/>
              <w:left w:val="single" w:sz="4" w:space="0" w:color="auto"/>
              <w:bottom w:val="single" w:sz="4" w:space="0" w:color="auto"/>
              <w:right w:val="single" w:sz="4" w:space="0" w:color="auto"/>
            </w:tcBorders>
          </w:tcPr>
          <w:p w:rsidR="006A4EE1" w:rsidRPr="00E64CD0" w:rsidRDefault="00D81A0B" w:rsidP="008360D3">
            <w:pPr>
              <w:suppressAutoHyphens/>
              <w:spacing w:line="200" w:lineRule="exact"/>
            </w:pPr>
            <w:r>
              <w:lastRenderedPageBreak/>
              <w:t>12</w:t>
            </w:r>
          </w:p>
        </w:tc>
        <w:tc>
          <w:tcPr>
            <w:tcW w:w="3054" w:type="dxa"/>
            <w:tcBorders>
              <w:top w:val="single" w:sz="4" w:space="0" w:color="auto"/>
              <w:left w:val="single" w:sz="4" w:space="0" w:color="auto"/>
              <w:bottom w:val="single" w:sz="4" w:space="0" w:color="auto"/>
              <w:right w:val="single" w:sz="4" w:space="0" w:color="auto"/>
            </w:tcBorders>
          </w:tcPr>
          <w:p w:rsidR="006A4EE1" w:rsidRPr="006B5E67" w:rsidRDefault="00D81A0B" w:rsidP="006B5E67">
            <w:pPr>
              <w:pStyle w:val="3"/>
              <w:ind w:left="0"/>
              <w:jc w:val="left"/>
              <w:rPr>
                <w:b/>
                <w:szCs w:val="24"/>
              </w:rPr>
            </w:pPr>
            <w:r>
              <w:rPr>
                <w:b/>
              </w:rPr>
              <w:t>С</w:t>
            </w:r>
            <w:r w:rsidR="006A4EE1" w:rsidRPr="006B5E67">
              <w:rPr>
                <w:b/>
              </w:rPr>
              <w:t xml:space="preserve">рок и порядок заключения договора на оказание услуг и (или) выполнение работ </w:t>
            </w:r>
            <w:r w:rsidR="006B5E67" w:rsidRPr="006B5E67">
              <w:rPr>
                <w:b/>
              </w:rPr>
              <w:t>на разработку дизайн проекта:</w:t>
            </w:r>
          </w:p>
        </w:tc>
        <w:tc>
          <w:tcPr>
            <w:tcW w:w="6558" w:type="dxa"/>
            <w:tcBorders>
              <w:top w:val="single" w:sz="4" w:space="0" w:color="auto"/>
              <w:left w:val="single" w:sz="4" w:space="0" w:color="auto"/>
              <w:bottom w:val="single" w:sz="4" w:space="0" w:color="auto"/>
              <w:right w:val="single" w:sz="4" w:space="0" w:color="auto"/>
            </w:tcBorders>
          </w:tcPr>
          <w:p w:rsidR="006A4EE1" w:rsidRDefault="006A4EE1" w:rsidP="006A4EE1">
            <w:pPr>
              <w:pStyle w:val="3"/>
              <w:ind w:left="0"/>
            </w:pPr>
            <w:r w:rsidRPr="006A4EE1">
              <w:t xml:space="preserve"> Организатор конкурса в срок не позднее трех рабочих дней со дня определения победителя передает победителю договор </w:t>
            </w:r>
            <w:r w:rsidR="006B5E67">
              <w:t xml:space="preserve">в 2 (двух) экземплярах </w:t>
            </w:r>
            <w:r w:rsidRPr="006A4EE1">
              <w:t xml:space="preserve">на выполнение работ по разработке </w:t>
            </w:r>
            <w:r w:rsidR="006B5E67">
              <w:t>дизайн проекта</w:t>
            </w:r>
            <w:r w:rsidRPr="006A4EE1">
              <w:t xml:space="preserve"> для подписания.</w:t>
            </w:r>
          </w:p>
          <w:p w:rsidR="006A4EE1" w:rsidRPr="006A4EE1" w:rsidRDefault="006A4EE1" w:rsidP="006A4EE1">
            <w:pPr>
              <w:pStyle w:val="3"/>
              <w:ind w:left="0"/>
            </w:pPr>
          </w:p>
          <w:p w:rsidR="006A4EE1" w:rsidRDefault="006A4EE1" w:rsidP="006A4EE1">
            <w:pPr>
              <w:pStyle w:val="3"/>
              <w:ind w:left="0"/>
            </w:pPr>
            <w:r w:rsidRPr="006A4EE1">
              <w:t xml:space="preserve">В течение </w:t>
            </w:r>
            <w:r w:rsidR="006B5E67">
              <w:t>трех</w:t>
            </w:r>
            <w:r w:rsidRPr="006A4EE1">
              <w:t xml:space="preserve"> рабочих дней со дня получения договора на выполнение работ по разработке </w:t>
            </w:r>
            <w:r w:rsidR="006B5E67">
              <w:t>дизайн проекта</w:t>
            </w:r>
            <w:r w:rsidRPr="006A4EE1">
              <w:t xml:space="preserve"> от организатора конкурса победитель конкурса подписывает </w:t>
            </w:r>
            <w:r w:rsidR="006B5E67">
              <w:t>два</w:t>
            </w:r>
            <w:r w:rsidRPr="006A4EE1">
              <w:t xml:space="preserve"> экземпляра договора, скрепляет печатью (при наличии печати) и представляет организатору конкурса.</w:t>
            </w:r>
          </w:p>
          <w:p w:rsidR="006A4EE1" w:rsidRPr="006A4EE1" w:rsidRDefault="006A4EE1" w:rsidP="006A4EE1">
            <w:pPr>
              <w:pStyle w:val="3"/>
              <w:ind w:left="0"/>
            </w:pPr>
          </w:p>
          <w:p w:rsidR="006A4EE1" w:rsidRDefault="006A4EE1" w:rsidP="006A4EE1">
            <w:pPr>
              <w:pStyle w:val="3"/>
              <w:ind w:left="0"/>
            </w:pPr>
            <w:r w:rsidRPr="006A4EE1">
              <w:t xml:space="preserve">В случае уклонения победителя конкурса от заключения договора на выполнение работ по разработке </w:t>
            </w:r>
            <w:r w:rsidR="006B5E67">
              <w:t>дизайн проекта</w:t>
            </w:r>
            <w:r w:rsidRPr="006A4EE1">
              <w:t>, организатор конкурса заключает договор с участником конкурса, документам для участия, в конкурсе которого присвоен второй номер.</w:t>
            </w:r>
          </w:p>
          <w:p w:rsidR="006A4EE1" w:rsidRPr="006A4EE1" w:rsidRDefault="006A4EE1" w:rsidP="006A4EE1">
            <w:pPr>
              <w:pStyle w:val="3"/>
              <w:ind w:left="0"/>
            </w:pPr>
          </w:p>
          <w:p w:rsidR="006A4EE1" w:rsidRDefault="006A4EE1" w:rsidP="006A4EE1">
            <w:pPr>
              <w:pStyle w:val="3"/>
              <w:ind w:left="0"/>
            </w:pPr>
            <w:r w:rsidRPr="006A4EE1">
              <w:t xml:space="preserve">Если участник конкурса, документам для участия, в конкурсе которого присвоен второй номер, уклонился от заключения договора на выполнение работ по разработке </w:t>
            </w:r>
            <w:r w:rsidR="006B5E67">
              <w:t>дизайн проекта</w:t>
            </w:r>
            <w:r w:rsidRPr="006A4EE1">
              <w:t>, проводится повторный конкурс.</w:t>
            </w:r>
          </w:p>
          <w:p w:rsidR="006A4EE1" w:rsidRDefault="006A4EE1" w:rsidP="006B5E67">
            <w:pPr>
              <w:pStyle w:val="3"/>
              <w:ind w:left="0"/>
            </w:pPr>
          </w:p>
        </w:tc>
      </w:tr>
    </w:tbl>
    <w:p w:rsidR="003A1483" w:rsidRPr="00E64CD0" w:rsidRDefault="003A1483" w:rsidP="003A1483">
      <w:pPr>
        <w:jc w:val="both"/>
      </w:pPr>
    </w:p>
    <w:p w:rsidR="00725DA1" w:rsidRDefault="00725DA1"/>
    <w:p w:rsidR="00E02745" w:rsidRDefault="00E02745"/>
    <w:p w:rsidR="00E02745" w:rsidRDefault="00E02745"/>
    <w:p w:rsidR="00E02745" w:rsidRDefault="00E02745"/>
    <w:p w:rsidR="00D81A0B" w:rsidRDefault="00D81A0B"/>
    <w:p w:rsidR="00D81A0B" w:rsidRDefault="00D81A0B"/>
    <w:p w:rsidR="00D81A0B" w:rsidRDefault="00D81A0B"/>
    <w:p w:rsidR="00D81A0B" w:rsidRDefault="00D81A0B"/>
    <w:p w:rsidR="00D81A0B" w:rsidRDefault="00D81A0B"/>
    <w:p w:rsidR="00D81A0B" w:rsidRDefault="00D81A0B"/>
    <w:p w:rsidR="00D81A0B" w:rsidRDefault="00D81A0B"/>
    <w:p w:rsidR="00D81A0B" w:rsidRDefault="00D81A0B"/>
    <w:p w:rsidR="00D81A0B" w:rsidRDefault="00D81A0B"/>
    <w:p w:rsidR="00F06F72" w:rsidRDefault="00F06F72"/>
    <w:p w:rsidR="00F06F72" w:rsidRDefault="00F06F72"/>
    <w:p w:rsidR="00F06F72" w:rsidRDefault="00F06F72"/>
    <w:p w:rsidR="00F06F72" w:rsidRDefault="00F06F72"/>
    <w:p w:rsidR="00E02745" w:rsidRDefault="00E02745"/>
    <w:p w:rsidR="00E02745" w:rsidRDefault="00E02745"/>
    <w:p w:rsidR="00D81A0B" w:rsidRPr="00D81A0B" w:rsidRDefault="00D81A0B" w:rsidP="00D81A0B">
      <w:pPr>
        <w:pStyle w:val="a5"/>
        <w:tabs>
          <w:tab w:val="left" w:pos="426"/>
        </w:tabs>
        <w:spacing w:line="276" w:lineRule="auto"/>
        <w:ind w:left="420"/>
        <w:jc w:val="right"/>
      </w:pPr>
      <w:r w:rsidRPr="00D81A0B">
        <w:lastRenderedPageBreak/>
        <w:t xml:space="preserve">Приложение № 1 к извещению </w:t>
      </w:r>
    </w:p>
    <w:p w:rsidR="00D81A0B" w:rsidRDefault="00D81A0B" w:rsidP="00D81A0B">
      <w:pPr>
        <w:pStyle w:val="a5"/>
        <w:tabs>
          <w:tab w:val="left" w:pos="426"/>
        </w:tabs>
        <w:spacing w:line="276" w:lineRule="auto"/>
        <w:ind w:left="420"/>
        <w:jc w:val="right"/>
        <w:rPr>
          <w:b/>
        </w:rPr>
      </w:pPr>
    </w:p>
    <w:p w:rsidR="00E02745" w:rsidRPr="00C17B0D" w:rsidRDefault="00E02745" w:rsidP="00E02745">
      <w:pPr>
        <w:pStyle w:val="a5"/>
        <w:tabs>
          <w:tab w:val="left" w:pos="426"/>
        </w:tabs>
        <w:spacing w:line="276" w:lineRule="auto"/>
        <w:ind w:left="420"/>
        <w:jc w:val="center"/>
        <w:rPr>
          <w:b/>
        </w:rPr>
      </w:pPr>
      <w:r w:rsidRPr="00C17B0D">
        <w:rPr>
          <w:b/>
        </w:rPr>
        <w:t>Форма заявления об ознакомлении</w:t>
      </w:r>
    </w:p>
    <w:p w:rsidR="00E02745" w:rsidRPr="00B061A4" w:rsidRDefault="00E02745" w:rsidP="00E02745">
      <w:pPr>
        <w:pStyle w:val="a5"/>
        <w:tabs>
          <w:tab w:val="left" w:pos="426"/>
        </w:tabs>
        <w:spacing w:line="276" w:lineRule="auto"/>
        <w:ind w:left="420"/>
        <w:jc w:val="both"/>
        <w:rPr>
          <w:b/>
        </w:rPr>
      </w:pPr>
      <w:r w:rsidRPr="00B061A4">
        <w:rPr>
          <w:b/>
        </w:rPr>
        <w:t>с конкурсной документацией и о согласии с требованиями положения</w:t>
      </w:r>
    </w:p>
    <w:p w:rsidR="00E02745" w:rsidRDefault="00E02745"/>
    <w:p w:rsidR="00E02745" w:rsidRPr="0015099B" w:rsidRDefault="00E02745" w:rsidP="00E02745">
      <w:pPr>
        <w:spacing w:line="276" w:lineRule="auto"/>
        <w:ind w:firstLine="708"/>
        <w:jc w:val="both"/>
      </w:pPr>
      <w:r w:rsidRPr="0015099B">
        <w:t xml:space="preserve">Мы (__________) в отношении </w:t>
      </w:r>
      <w:r>
        <w:t>творческого</w:t>
      </w:r>
      <w:r w:rsidRPr="0015099B">
        <w:t xml:space="preserve"> конкурса на архитектурное решение объекта </w:t>
      </w:r>
      <w:r>
        <w:t>общественного пространства</w:t>
      </w:r>
      <w:r w:rsidRPr="0015099B">
        <w:t xml:space="preserve"> делаем следующие заявления:</w:t>
      </w:r>
    </w:p>
    <w:p w:rsidR="00E02745" w:rsidRPr="00C17B0D" w:rsidRDefault="00E02745" w:rsidP="00E02745">
      <w:pPr>
        <w:pStyle w:val="a5"/>
        <w:tabs>
          <w:tab w:val="left" w:pos="426"/>
        </w:tabs>
        <w:spacing w:line="276" w:lineRule="auto"/>
        <w:ind w:left="420"/>
        <w:jc w:val="both"/>
      </w:pPr>
      <w:r w:rsidRPr="00C17B0D">
        <w:t>- мы ознакомились с конкурсной документацией и Правилами, выражаем согласие с положениями и условиями Правил и присоединяемся к ним;</w:t>
      </w:r>
    </w:p>
    <w:p w:rsidR="00E02745" w:rsidRPr="00C17B0D" w:rsidRDefault="00E02745" w:rsidP="00E02745">
      <w:pPr>
        <w:pStyle w:val="a5"/>
        <w:tabs>
          <w:tab w:val="left" w:pos="426"/>
        </w:tabs>
        <w:spacing w:line="276" w:lineRule="auto"/>
        <w:ind w:left="420"/>
        <w:jc w:val="both"/>
      </w:pPr>
      <w:r w:rsidRPr="00C17B0D">
        <w:t>- подтверждаем достоверность представленной нами в заявке информации и подтверждаем право организаторов запрашивать у нас, в уполномоченных органах власти, а также у упомянутых в нашей заявке юридических и физических лиц информацию, уточняющую представленные нами в ней сведения;</w:t>
      </w:r>
    </w:p>
    <w:p w:rsidR="00E02745" w:rsidRPr="00C17B0D" w:rsidRDefault="00E02745" w:rsidP="00E02745">
      <w:pPr>
        <w:pStyle w:val="a5"/>
        <w:tabs>
          <w:tab w:val="left" w:pos="426"/>
        </w:tabs>
        <w:spacing w:line="276" w:lineRule="auto"/>
        <w:ind w:left="420"/>
        <w:jc w:val="both"/>
      </w:pPr>
      <w:r w:rsidRPr="00C17B0D">
        <w:t>- мы понимаем, что наша заявка может быть отклонена и в случае прохождения нами квалификационного отбора, мы можем быть дисквалифицированы, в случае если предоставленная информация является недостоверной, неполной или неточной.</w:t>
      </w:r>
    </w:p>
    <w:p w:rsidR="00E02745" w:rsidRPr="00C17B0D" w:rsidRDefault="00E02745" w:rsidP="00E02745">
      <w:pPr>
        <w:pStyle w:val="a5"/>
        <w:tabs>
          <w:tab w:val="left" w:pos="426"/>
        </w:tabs>
        <w:spacing w:line="276" w:lineRule="auto"/>
        <w:ind w:left="420"/>
        <w:jc w:val="both"/>
      </w:pPr>
      <w:r w:rsidRPr="00C17B0D">
        <w:t>- мы соглашаемся принять решения жюри как окончательные.</w:t>
      </w:r>
    </w:p>
    <w:p w:rsidR="00E02745" w:rsidRPr="00C17B0D" w:rsidRDefault="00E02745" w:rsidP="00E02745">
      <w:pPr>
        <w:pStyle w:val="a5"/>
        <w:tabs>
          <w:tab w:val="left" w:pos="426"/>
        </w:tabs>
        <w:spacing w:line="276" w:lineRule="auto"/>
        <w:ind w:left="420"/>
        <w:jc w:val="both"/>
      </w:pPr>
      <w:r w:rsidRPr="00C17B0D">
        <w:t>Дата / Подпись</w:t>
      </w:r>
    </w:p>
    <w:p w:rsidR="00E02745" w:rsidRDefault="00E02745"/>
    <w:p w:rsidR="00BE2A9A" w:rsidRDefault="00BE2A9A"/>
    <w:p w:rsidR="00BE2A9A" w:rsidRDefault="00BE2A9A"/>
    <w:p w:rsidR="00BE2A9A" w:rsidRDefault="00BE2A9A"/>
    <w:p w:rsidR="00BE2A9A" w:rsidRDefault="00BE2A9A"/>
    <w:p w:rsidR="00BE2A9A" w:rsidRDefault="00BE2A9A"/>
    <w:p w:rsidR="00BE2A9A" w:rsidRDefault="00BE2A9A"/>
    <w:p w:rsidR="00BE2A9A" w:rsidRDefault="00BE2A9A"/>
    <w:p w:rsidR="00BE2A9A" w:rsidRDefault="00BE2A9A"/>
    <w:p w:rsidR="00BE2A9A" w:rsidRDefault="00BE2A9A"/>
    <w:p w:rsidR="00BE2A9A" w:rsidRDefault="00BE2A9A"/>
    <w:p w:rsidR="00BE2A9A" w:rsidRDefault="00BE2A9A"/>
    <w:p w:rsidR="00BE2A9A" w:rsidRDefault="00BE2A9A"/>
    <w:p w:rsidR="00BE2A9A" w:rsidRDefault="00BE2A9A"/>
    <w:p w:rsidR="00BE2A9A" w:rsidRDefault="00BE2A9A"/>
    <w:p w:rsidR="00BE2A9A" w:rsidRDefault="00BE2A9A"/>
    <w:p w:rsidR="00BE2A9A" w:rsidRDefault="00BE2A9A"/>
    <w:p w:rsidR="00BE2A9A" w:rsidRDefault="00BE2A9A"/>
    <w:p w:rsidR="00BE2A9A" w:rsidRDefault="00BE2A9A"/>
    <w:p w:rsidR="00BE2A9A" w:rsidRDefault="00BE2A9A"/>
    <w:p w:rsidR="00BE2A9A" w:rsidRDefault="00BE2A9A"/>
    <w:p w:rsidR="00BE2A9A" w:rsidRDefault="00BE2A9A"/>
    <w:p w:rsidR="00BE2A9A" w:rsidRDefault="00BE2A9A"/>
    <w:p w:rsidR="00BE2A9A" w:rsidRDefault="00BE2A9A"/>
    <w:p w:rsidR="00BE2A9A" w:rsidRDefault="00BE2A9A"/>
    <w:p w:rsidR="00BE2A9A" w:rsidRDefault="00BE2A9A"/>
    <w:p w:rsidR="00BE2A9A" w:rsidRDefault="00BE2A9A"/>
    <w:p w:rsidR="00BE2A9A" w:rsidRDefault="00BE2A9A"/>
    <w:p w:rsidR="00BE2A9A" w:rsidRDefault="00BE2A9A"/>
    <w:p w:rsidR="00BE2A9A" w:rsidRDefault="00BE2A9A"/>
    <w:p w:rsidR="00BE2A9A" w:rsidRDefault="00BE2A9A"/>
    <w:p w:rsidR="00BE2A9A" w:rsidRPr="00E64CD0" w:rsidRDefault="00BE2A9A">
      <w:bookmarkStart w:id="0" w:name="_GoBack"/>
      <w:bookmarkEnd w:id="0"/>
    </w:p>
    <w:sectPr w:rsidR="00BE2A9A" w:rsidRPr="00E64CD0" w:rsidSect="00725D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85000"/>
    <w:multiLevelType w:val="hybridMultilevel"/>
    <w:tmpl w:val="9A845D02"/>
    <w:lvl w:ilvl="0" w:tplc="DA5A68E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4BB70B6"/>
    <w:multiLevelType w:val="hybridMultilevel"/>
    <w:tmpl w:val="9DC04E96"/>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2" w15:restartNumberingAfterBreak="0">
    <w:nsid w:val="26D036DA"/>
    <w:multiLevelType w:val="hybridMultilevel"/>
    <w:tmpl w:val="E6887A10"/>
    <w:lvl w:ilvl="0" w:tplc="1D3AB31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EBB6F0D"/>
    <w:multiLevelType w:val="hybridMultilevel"/>
    <w:tmpl w:val="106C4366"/>
    <w:lvl w:ilvl="0" w:tplc="FB4C4EBC">
      <w:start w:val="3"/>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15:restartNumberingAfterBreak="0">
    <w:nsid w:val="3B864C49"/>
    <w:multiLevelType w:val="hybridMultilevel"/>
    <w:tmpl w:val="93107188"/>
    <w:lvl w:ilvl="0" w:tplc="1576B6FC">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D407D2E"/>
    <w:multiLevelType w:val="multilevel"/>
    <w:tmpl w:val="2A0A3632"/>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67062349"/>
    <w:multiLevelType w:val="multilevel"/>
    <w:tmpl w:val="BEB25368"/>
    <w:lvl w:ilvl="0">
      <w:start w:val="8"/>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7B507F1D"/>
    <w:multiLevelType w:val="multilevel"/>
    <w:tmpl w:val="A85E8BB4"/>
    <w:lvl w:ilvl="0">
      <w:start w:val="14"/>
      <w:numFmt w:val="decimal"/>
      <w:lvlText w:val="%1"/>
      <w:lvlJc w:val="left"/>
      <w:pPr>
        <w:ind w:left="420" w:hanging="420"/>
      </w:pPr>
      <w:rPr>
        <w:rFonts w:hint="default"/>
      </w:rPr>
    </w:lvl>
    <w:lvl w:ilvl="1">
      <w:start w:val="2"/>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5"/>
  </w:num>
  <w:num w:numId="2">
    <w:abstractNumId w:val="1"/>
  </w:num>
  <w:num w:numId="3">
    <w:abstractNumId w:val="6"/>
  </w:num>
  <w:num w:numId="4">
    <w:abstractNumId w:val="7"/>
  </w:num>
  <w:num w:numId="5">
    <w:abstractNumId w:val="2"/>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A1483"/>
    <w:rsid w:val="00177F77"/>
    <w:rsid w:val="003A1483"/>
    <w:rsid w:val="00462497"/>
    <w:rsid w:val="0048636A"/>
    <w:rsid w:val="00552DDF"/>
    <w:rsid w:val="00651971"/>
    <w:rsid w:val="006A4EE1"/>
    <w:rsid w:val="006B2F8F"/>
    <w:rsid w:val="006B5E67"/>
    <w:rsid w:val="00702F50"/>
    <w:rsid w:val="00725DA1"/>
    <w:rsid w:val="00807F9C"/>
    <w:rsid w:val="00AD135F"/>
    <w:rsid w:val="00BE2A9A"/>
    <w:rsid w:val="00D02886"/>
    <w:rsid w:val="00D0494F"/>
    <w:rsid w:val="00D07EAC"/>
    <w:rsid w:val="00D81A0B"/>
    <w:rsid w:val="00E02745"/>
    <w:rsid w:val="00E61888"/>
    <w:rsid w:val="00E64CD0"/>
    <w:rsid w:val="00F06F72"/>
    <w:rsid w:val="00F14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39D6DAE"/>
  <w15:docId w15:val="{D722859B-9BA4-4BD3-BD41-39FFCD74D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A1483"/>
    <w:rPr>
      <w:color w:val="0000FF"/>
      <w:u w:val="single"/>
    </w:rPr>
  </w:style>
  <w:style w:type="paragraph" w:styleId="a4">
    <w:name w:val="Normal (Web)"/>
    <w:basedOn w:val="a"/>
    <w:rsid w:val="003A1483"/>
    <w:pPr>
      <w:spacing w:before="100" w:beforeAutospacing="1" w:after="100" w:afterAutospacing="1"/>
    </w:pPr>
  </w:style>
  <w:style w:type="paragraph" w:styleId="1">
    <w:name w:val="toc 1"/>
    <w:basedOn w:val="a"/>
    <w:next w:val="a"/>
    <w:autoRedefine/>
    <w:semiHidden/>
    <w:rsid w:val="003A1483"/>
    <w:pPr>
      <w:tabs>
        <w:tab w:val="right" w:leader="dot" w:pos="9356"/>
      </w:tabs>
      <w:spacing w:line="280" w:lineRule="exact"/>
    </w:pPr>
    <w:rPr>
      <w:rFonts w:ascii="Courier New" w:hAnsi="Courier New" w:cs="Courier New"/>
      <w:b/>
      <w:bCs/>
      <w:caps/>
      <w:noProof/>
      <w:sz w:val="18"/>
      <w:szCs w:val="18"/>
    </w:rPr>
  </w:style>
  <w:style w:type="paragraph" w:customStyle="1" w:styleId="3">
    <w:name w:val="Стиль3"/>
    <w:basedOn w:val="2"/>
    <w:rsid w:val="003A1483"/>
    <w:pPr>
      <w:widowControl w:val="0"/>
      <w:tabs>
        <w:tab w:val="num" w:pos="1487"/>
      </w:tabs>
      <w:adjustRightInd w:val="0"/>
      <w:spacing w:after="0" w:line="240" w:lineRule="auto"/>
      <w:ind w:left="1260"/>
      <w:jc w:val="both"/>
    </w:pPr>
    <w:rPr>
      <w:szCs w:val="20"/>
    </w:rPr>
  </w:style>
  <w:style w:type="paragraph" w:customStyle="1" w:styleId="ConsPlusNonformat">
    <w:name w:val="ConsPlusNonformat"/>
    <w:rsid w:val="003A14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Indent 2"/>
    <w:basedOn w:val="a"/>
    <w:link w:val="20"/>
    <w:uiPriority w:val="99"/>
    <w:semiHidden/>
    <w:unhideWhenUsed/>
    <w:rsid w:val="003A1483"/>
    <w:pPr>
      <w:spacing w:after="120" w:line="480" w:lineRule="auto"/>
      <w:ind w:left="283"/>
    </w:pPr>
  </w:style>
  <w:style w:type="character" w:customStyle="1" w:styleId="20">
    <w:name w:val="Основной текст с отступом 2 Знак"/>
    <w:basedOn w:val="a0"/>
    <w:link w:val="2"/>
    <w:uiPriority w:val="99"/>
    <w:semiHidden/>
    <w:rsid w:val="003A1483"/>
    <w:rPr>
      <w:rFonts w:ascii="Times New Roman" w:eastAsia="Times New Roman" w:hAnsi="Times New Roman" w:cs="Times New Roman"/>
      <w:sz w:val="24"/>
      <w:szCs w:val="24"/>
      <w:lang w:eastAsia="ru-RU"/>
    </w:rPr>
  </w:style>
  <w:style w:type="paragraph" w:styleId="a5">
    <w:name w:val="List Paragraph"/>
    <w:basedOn w:val="a"/>
    <w:uiPriority w:val="1"/>
    <w:qFormat/>
    <w:rsid w:val="00807F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82038">
      <w:bodyDiv w:val="1"/>
      <w:marLeft w:val="0"/>
      <w:marRight w:val="0"/>
      <w:marTop w:val="0"/>
      <w:marBottom w:val="0"/>
      <w:divBdr>
        <w:top w:val="none" w:sz="0" w:space="0" w:color="auto"/>
        <w:left w:val="none" w:sz="0" w:space="0" w:color="auto"/>
        <w:bottom w:val="none" w:sz="0" w:space="0" w:color="auto"/>
        <w:right w:val="none" w:sz="0" w:space="0" w:color="auto"/>
      </w:divBdr>
    </w:div>
    <w:div w:id="464470835">
      <w:bodyDiv w:val="1"/>
      <w:marLeft w:val="0"/>
      <w:marRight w:val="0"/>
      <w:marTop w:val="0"/>
      <w:marBottom w:val="0"/>
      <w:divBdr>
        <w:top w:val="none" w:sz="0" w:space="0" w:color="auto"/>
        <w:left w:val="none" w:sz="0" w:space="0" w:color="auto"/>
        <w:bottom w:val="none" w:sz="0" w:space="0" w:color="auto"/>
        <w:right w:val="none" w:sz="0" w:space="0" w:color="auto"/>
      </w:divBdr>
    </w:div>
    <w:div w:id="138340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1815</Words>
  <Characters>10346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Оля</cp:lastModifiedBy>
  <cp:revision>12</cp:revision>
  <cp:lastPrinted>2015-10-14T05:35:00Z</cp:lastPrinted>
  <dcterms:created xsi:type="dcterms:W3CDTF">2014-11-26T22:12:00Z</dcterms:created>
  <dcterms:modified xsi:type="dcterms:W3CDTF">2018-01-25T23:26:00Z</dcterms:modified>
</cp:coreProperties>
</file>