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B1" w:rsidRPr="00CC5614" w:rsidRDefault="00EA3751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14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EA3751" w:rsidRPr="00CC5614" w:rsidRDefault="00616724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A3751" w:rsidRPr="00CC5614" w:rsidRDefault="00EA3751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14">
        <w:rPr>
          <w:rFonts w:ascii="Times New Roman" w:hAnsi="Times New Roman" w:cs="Times New Roman"/>
          <w:b/>
          <w:sz w:val="24"/>
          <w:szCs w:val="24"/>
        </w:rPr>
        <w:t>Муни</w:t>
      </w:r>
      <w:r w:rsidR="00BD6F58" w:rsidRPr="00CC5614">
        <w:rPr>
          <w:rFonts w:ascii="Times New Roman" w:hAnsi="Times New Roman" w:cs="Times New Roman"/>
          <w:b/>
          <w:sz w:val="24"/>
          <w:szCs w:val="24"/>
        </w:rPr>
        <w:t>ципальное образование «</w:t>
      </w:r>
      <w:r w:rsidR="00616724">
        <w:rPr>
          <w:rFonts w:ascii="Times New Roman" w:hAnsi="Times New Roman" w:cs="Times New Roman"/>
          <w:b/>
          <w:sz w:val="24"/>
          <w:szCs w:val="24"/>
        </w:rPr>
        <w:t>Город Алдан</w:t>
      </w:r>
      <w:r w:rsidRPr="00CC5614">
        <w:rPr>
          <w:rFonts w:ascii="Times New Roman" w:hAnsi="Times New Roman" w:cs="Times New Roman"/>
          <w:b/>
          <w:sz w:val="24"/>
          <w:szCs w:val="24"/>
        </w:rPr>
        <w:t>»</w:t>
      </w:r>
    </w:p>
    <w:p w:rsidR="00D431B1" w:rsidRPr="00CC5614" w:rsidRDefault="00D431B1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51" w:rsidRPr="00CC5614" w:rsidRDefault="00EA3751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1B1" w:rsidRPr="006B2948" w:rsidRDefault="00EA3751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48">
        <w:rPr>
          <w:rFonts w:ascii="Times New Roman" w:hAnsi="Times New Roman" w:cs="Times New Roman"/>
          <w:b/>
          <w:sz w:val="24"/>
          <w:szCs w:val="24"/>
        </w:rPr>
        <w:t>АРХИТЕКТУРНО-ХУДОЖЕ</w:t>
      </w:r>
      <w:r w:rsidR="00D431B1" w:rsidRPr="006B2948">
        <w:rPr>
          <w:rFonts w:ascii="Times New Roman" w:hAnsi="Times New Roman" w:cs="Times New Roman"/>
          <w:b/>
          <w:sz w:val="24"/>
          <w:szCs w:val="24"/>
        </w:rPr>
        <w:t>СТВЕННАЯ КОНЦЕПЦИЯ</w:t>
      </w:r>
    </w:p>
    <w:p w:rsidR="00616724" w:rsidRDefault="00616724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БЛАГОУСТРОЙСТВА ТЕРРИТОРИИ</w:t>
      </w:r>
    </w:p>
    <w:p w:rsidR="00C65D47" w:rsidRPr="00CC5614" w:rsidRDefault="00616724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«ГОРОД АЛДАН»  </w:t>
      </w: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FE" w:rsidRDefault="00AA67FE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FE" w:rsidRDefault="00AA67FE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FE" w:rsidRDefault="00AA67FE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FE" w:rsidRPr="00CC5614" w:rsidRDefault="00AA67FE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47" w:rsidRPr="00CC5614" w:rsidRDefault="00C65D47" w:rsidP="00CC5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948" w:rsidRDefault="00616724" w:rsidP="006B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АЛДАН</w:t>
      </w:r>
    </w:p>
    <w:p w:rsidR="00616724" w:rsidRDefault="00616724" w:rsidP="00616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D47" w:rsidRDefault="00BD6F58" w:rsidP="006B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D47" w:rsidRPr="006B2948">
        <w:rPr>
          <w:rFonts w:ascii="Times New Roman" w:hAnsi="Times New Roman" w:cs="Times New Roman"/>
          <w:b/>
          <w:sz w:val="24"/>
          <w:szCs w:val="24"/>
        </w:rPr>
        <w:t xml:space="preserve"> 2017г</w:t>
      </w:r>
      <w:r w:rsidR="00616724">
        <w:rPr>
          <w:rFonts w:ascii="Times New Roman" w:hAnsi="Times New Roman" w:cs="Times New Roman"/>
          <w:b/>
          <w:sz w:val="24"/>
          <w:szCs w:val="24"/>
        </w:rPr>
        <w:t>од</w:t>
      </w:r>
    </w:p>
    <w:p w:rsidR="00616724" w:rsidRDefault="00616724" w:rsidP="006B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24" w:rsidRDefault="00616724" w:rsidP="006B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24" w:rsidRPr="006B2948" w:rsidRDefault="00616724" w:rsidP="006B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14" w:rsidRPr="00CC5614" w:rsidRDefault="00CC5614" w:rsidP="00CC561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0192" w:rsidRDefault="00150192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A21B8C" w:rsidRPr="00CC5614" w:rsidRDefault="00A21B8C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1. Общие положения ...............................................................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16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616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Основные понятия и определения</w:t>
      </w:r>
      <w:r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724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1.2. Основные цели и задачи ................................................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="00616724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1.3. Принципы формирования архитектурн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о-художественной среды 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A21B8C" w:rsidRPr="00CC5614" w:rsidRDefault="00616724" w:rsidP="0061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Анализ проблем ..................................................................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 Рекомендации и требования .............................................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3.1. Архитектурная среда ................................................................................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.8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3.1.1. Фасады ......................................................................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...9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3.1.2. Основные требования к общему виду входных групп  ........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CB4876" w:rsidRDefault="00616724" w:rsidP="0061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="00CB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CB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CB4876">
        <w:rPr>
          <w:rFonts w:ascii="Times New Roman" w:hAnsi="Times New Roman" w:cs="Times New Roman"/>
          <w:color w:val="000000"/>
          <w:sz w:val="24"/>
          <w:szCs w:val="24"/>
        </w:rPr>
        <w:t xml:space="preserve">  общему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виду </w:t>
      </w:r>
      <w:r w:rsidR="00CB4876">
        <w:rPr>
          <w:rFonts w:ascii="Times New Roman" w:hAnsi="Times New Roman" w:cs="Times New Roman"/>
          <w:color w:val="000000"/>
          <w:sz w:val="24"/>
          <w:szCs w:val="24"/>
        </w:rPr>
        <w:t xml:space="preserve"> фасадов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центров </w:t>
      </w:r>
      <w:r w:rsidR="00CB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офисных</w:t>
      </w:r>
    </w:p>
    <w:p w:rsidR="00A21B8C" w:rsidRPr="00CC5614" w:rsidRDefault="00CB4876" w:rsidP="0061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16724">
        <w:rPr>
          <w:rFonts w:ascii="Times New Roman" w:hAnsi="Times New Roman" w:cs="Times New Roman"/>
          <w:color w:val="000000"/>
          <w:sz w:val="24"/>
          <w:szCs w:val="24"/>
        </w:rPr>
        <w:t xml:space="preserve">зданий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16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3.2. Цветовая среда .............................................................................................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616724">
        <w:rPr>
          <w:rFonts w:ascii="Times New Roman" w:hAnsi="Times New Roman" w:cs="Times New Roman"/>
          <w:color w:val="000000"/>
          <w:sz w:val="24"/>
          <w:szCs w:val="24"/>
        </w:rPr>
        <w:t xml:space="preserve">.... 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21B8C" w:rsidRPr="00CC5614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Б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лагоустройство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территории…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3.3.1. Ограждения ...........................................................................................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3.3.2. Оборудование .........................................................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3.4. Ландшафтный дизайн .................................................................................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="0080570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71796D" w:rsidRPr="00CC56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21B8C" w:rsidRPr="00CC5614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3.5. Световой дизайн ..........................................................................................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B81185" w:rsidRDefault="00A21B8C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14">
        <w:rPr>
          <w:rFonts w:ascii="Times New Roman" w:hAnsi="Times New Roman" w:cs="Times New Roman"/>
          <w:color w:val="000000"/>
          <w:sz w:val="24"/>
          <w:szCs w:val="24"/>
        </w:rPr>
        <w:t>3.6. Праздничное оформление ..........................................................................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B81185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Озеленение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B81185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покрыти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>й 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B81185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Сопряжения поверхно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>стей 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B81185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E3B">
        <w:rPr>
          <w:rFonts w:ascii="Times New Roman" w:hAnsi="Times New Roman" w:cs="Times New Roman"/>
          <w:color w:val="000000"/>
          <w:sz w:val="24"/>
          <w:szCs w:val="24"/>
        </w:rPr>
        <w:t>Некапитальные неста</w:t>
      </w:r>
      <w:r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арные сооружения……………………………………… 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B81185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Площадки ………………………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B81185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Пешеходные коммун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>икации……………………………………………………………..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B81185" w:rsidRPr="00CC5614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прое</w:t>
      </w:r>
      <w:r w:rsidR="00F659C1">
        <w:rPr>
          <w:rFonts w:ascii="Times New Roman" w:hAnsi="Times New Roman" w:cs="Times New Roman"/>
          <w:color w:val="000000"/>
          <w:sz w:val="24"/>
          <w:szCs w:val="24"/>
        </w:rPr>
        <w:t>зды 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A21B8C" w:rsidRPr="00CC5614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 Единая визуальная информация и наружная реклам</w:t>
      </w:r>
      <w:r>
        <w:rPr>
          <w:rFonts w:ascii="Times New Roman" w:hAnsi="Times New Roman" w:cs="Times New Roman"/>
          <w:color w:val="000000"/>
          <w:sz w:val="24"/>
          <w:szCs w:val="24"/>
        </w:rPr>
        <w:t>а 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A21B8C" w:rsidRPr="00CC5614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.1. Объекты для размещения инф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ормации .......................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A21B8C" w:rsidRPr="00CC5614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.2. Зонирование информационной среды населенного пункта 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F659C1" w:rsidRDefault="00B81185" w:rsidP="00805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</w:t>
      </w:r>
      <w:r w:rsidR="0080570C">
        <w:rPr>
          <w:rFonts w:ascii="Times New Roman" w:hAnsi="Times New Roman" w:cs="Times New Roman"/>
          <w:color w:val="000000"/>
          <w:sz w:val="24"/>
          <w:szCs w:val="24"/>
        </w:rPr>
        <w:t xml:space="preserve">.3. Требования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к содержанию информации, распространяемой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объектов</w:t>
      </w:r>
    </w:p>
    <w:p w:rsidR="00A21B8C" w:rsidRPr="00CC5614" w:rsidRDefault="00F659C1" w:rsidP="00805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05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информ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ации ..........................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="00B81185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A21B8C" w:rsidRPr="00CC5614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.4. Правила размещения 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…….…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A21B8C" w:rsidRPr="00CC5614" w:rsidRDefault="00B81185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.5. Требования к дизайну 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A21B8C" w:rsidRPr="00CC5614" w:rsidRDefault="00CB4876" w:rsidP="00B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Механизм</w:t>
      </w:r>
      <w:r w:rsidR="00A21B8C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 и правовое обеспечение реализац</w:t>
      </w:r>
      <w:r w:rsidR="00264130" w:rsidRPr="00CC5614">
        <w:rPr>
          <w:rFonts w:ascii="Times New Roman" w:hAnsi="Times New Roman" w:cs="Times New Roman"/>
          <w:color w:val="000000"/>
          <w:sz w:val="24"/>
          <w:szCs w:val="24"/>
        </w:rPr>
        <w:t>ии Концепции .................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B2948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3C437C" w:rsidRPr="00CC5614">
        <w:rPr>
          <w:rFonts w:ascii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563424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</w:p>
    <w:p w:rsidR="00A21B8C" w:rsidRPr="00CC5614" w:rsidRDefault="00A21B8C" w:rsidP="00B81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B81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Pr="00CC5614" w:rsidRDefault="00A21B8C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130" w:rsidRPr="00CC5614" w:rsidRDefault="00264130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130" w:rsidRPr="00CC5614" w:rsidRDefault="00264130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130" w:rsidRPr="00CC5614" w:rsidRDefault="00264130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4130" w:rsidRPr="00CC5614" w:rsidRDefault="00264130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B8C" w:rsidRDefault="00A21B8C" w:rsidP="0056342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3424" w:rsidRPr="00CC5614" w:rsidRDefault="00563424" w:rsidP="0056342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5D47" w:rsidRPr="00CC5614" w:rsidRDefault="00C65D47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12EC" w:rsidRPr="00CC5614" w:rsidRDefault="00EC246B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14">
        <w:rPr>
          <w:rFonts w:ascii="Times New Roman" w:hAnsi="Times New Roman" w:cs="Times New Roman"/>
          <w:b/>
          <w:sz w:val="24"/>
          <w:szCs w:val="24"/>
        </w:rPr>
        <w:t>I.</w:t>
      </w:r>
      <w:r w:rsidR="00C92682" w:rsidRPr="00CC5614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656AFA" w:rsidRPr="00CC5614" w:rsidRDefault="00656AFA" w:rsidP="00CC56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698E" w:rsidRPr="00CC5614" w:rsidRDefault="006D1075" w:rsidP="0080570C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Настоящ</w:t>
      </w:r>
      <w:r w:rsidR="00D431B1" w:rsidRPr="00CC5614">
        <w:rPr>
          <w:rFonts w:ascii="Times New Roman" w:hAnsi="Times New Roman" w:cs="Times New Roman"/>
          <w:sz w:val="24"/>
          <w:szCs w:val="24"/>
        </w:rPr>
        <w:t xml:space="preserve">ая </w:t>
      </w:r>
      <w:r w:rsidR="00C65D47" w:rsidRPr="00CC5614">
        <w:rPr>
          <w:rFonts w:ascii="Times New Roman" w:hAnsi="Times New Roman" w:cs="Times New Roman"/>
          <w:sz w:val="24"/>
          <w:szCs w:val="24"/>
        </w:rPr>
        <w:t xml:space="preserve">Концепция формирования </w:t>
      </w:r>
      <w:r w:rsidR="00D431B1" w:rsidRPr="00CC5614">
        <w:rPr>
          <w:rFonts w:ascii="Times New Roman" w:hAnsi="Times New Roman" w:cs="Times New Roman"/>
          <w:sz w:val="24"/>
          <w:szCs w:val="24"/>
        </w:rPr>
        <w:t>архитектурно-художественн</w:t>
      </w:r>
      <w:r w:rsidR="00C65D47" w:rsidRPr="00CC5614">
        <w:rPr>
          <w:rFonts w:ascii="Times New Roman" w:hAnsi="Times New Roman" w:cs="Times New Roman"/>
          <w:sz w:val="24"/>
          <w:szCs w:val="24"/>
        </w:rPr>
        <w:t>ого облика муниципального образования «</w:t>
      </w:r>
      <w:r w:rsidR="0080570C">
        <w:rPr>
          <w:rFonts w:ascii="Times New Roman" w:hAnsi="Times New Roman" w:cs="Times New Roman"/>
          <w:sz w:val="24"/>
          <w:szCs w:val="24"/>
        </w:rPr>
        <w:t>Город Алдан</w:t>
      </w:r>
      <w:r w:rsidR="00C65D47" w:rsidRPr="00CC5614">
        <w:rPr>
          <w:rFonts w:ascii="Times New Roman" w:hAnsi="Times New Roman" w:cs="Times New Roman"/>
          <w:sz w:val="24"/>
          <w:szCs w:val="24"/>
        </w:rPr>
        <w:t>» (далее</w:t>
      </w:r>
      <w:r w:rsidR="0080570C">
        <w:rPr>
          <w:rFonts w:ascii="Times New Roman" w:hAnsi="Times New Roman" w:cs="Times New Roman"/>
          <w:sz w:val="24"/>
          <w:szCs w:val="24"/>
        </w:rPr>
        <w:t xml:space="preserve"> </w:t>
      </w:r>
      <w:r w:rsidR="00C65D47" w:rsidRPr="00CC5614">
        <w:rPr>
          <w:rFonts w:ascii="Times New Roman" w:hAnsi="Times New Roman" w:cs="Times New Roman"/>
          <w:sz w:val="24"/>
          <w:szCs w:val="24"/>
        </w:rPr>
        <w:t>-</w:t>
      </w:r>
      <w:r w:rsidR="0080570C">
        <w:rPr>
          <w:rFonts w:ascii="Times New Roman" w:hAnsi="Times New Roman" w:cs="Times New Roman"/>
          <w:sz w:val="24"/>
          <w:szCs w:val="24"/>
        </w:rPr>
        <w:t xml:space="preserve"> </w:t>
      </w:r>
      <w:r w:rsidR="00C65D47" w:rsidRPr="00CC5614">
        <w:rPr>
          <w:rFonts w:ascii="Times New Roman" w:hAnsi="Times New Roman" w:cs="Times New Roman"/>
          <w:sz w:val="24"/>
          <w:szCs w:val="24"/>
        </w:rPr>
        <w:t>Концепция) с целью определения главных направлений развития ули</w:t>
      </w:r>
      <w:r w:rsidR="006B2948">
        <w:rPr>
          <w:rFonts w:ascii="Times New Roman" w:hAnsi="Times New Roman" w:cs="Times New Roman"/>
          <w:sz w:val="24"/>
          <w:szCs w:val="24"/>
        </w:rPr>
        <w:t>чной среды, обес</w:t>
      </w:r>
      <w:r w:rsidR="00A97CF7">
        <w:rPr>
          <w:rFonts w:ascii="Times New Roman" w:hAnsi="Times New Roman" w:cs="Times New Roman"/>
          <w:sz w:val="24"/>
          <w:szCs w:val="24"/>
        </w:rPr>
        <w:t>печения престижа города Алдан</w:t>
      </w:r>
      <w:r w:rsidR="00BD6F58" w:rsidRPr="00CC5614">
        <w:rPr>
          <w:rFonts w:ascii="Times New Roman" w:hAnsi="Times New Roman" w:cs="Times New Roman"/>
          <w:sz w:val="24"/>
          <w:szCs w:val="24"/>
        </w:rPr>
        <w:t xml:space="preserve">, повышения </w:t>
      </w:r>
      <w:r w:rsidR="00C65D47" w:rsidRPr="00CC5614">
        <w:rPr>
          <w:rFonts w:ascii="Times New Roman" w:hAnsi="Times New Roman" w:cs="Times New Roman"/>
          <w:sz w:val="24"/>
          <w:szCs w:val="24"/>
        </w:rPr>
        <w:t xml:space="preserve"> инвестиционной  привлекательности, творческого потенциала, создания </w:t>
      </w:r>
      <w:r w:rsidR="00C54BBF" w:rsidRPr="00CC5614">
        <w:rPr>
          <w:rFonts w:ascii="Times New Roman" w:hAnsi="Times New Roman" w:cs="Times New Roman"/>
          <w:sz w:val="24"/>
          <w:szCs w:val="24"/>
        </w:rPr>
        <w:t xml:space="preserve">условий для внедрения новых технологий и современных материалов при проведении </w:t>
      </w:r>
      <w:r w:rsidR="0040698E" w:rsidRPr="00CC5614">
        <w:rPr>
          <w:rFonts w:ascii="Times New Roman" w:hAnsi="Times New Roman" w:cs="Times New Roman"/>
          <w:sz w:val="24"/>
          <w:szCs w:val="24"/>
        </w:rPr>
        <w:t>работ по дизайнерскому и архитектурно</w:t>
      </w:r>
      <w:r w:rsidR="00A97CF7">
        <w:rPr>
          <w:rFonts w:ascii="Times New Roman" w:hAnsi="Times New Roman" w:cs="Times New Roman"/>
          <w:sz w:val="24"/>
          <w:szCs w:val="24"/>
        </w:rPr>
        <w:t>му оформлению территории муниципального образования</w:t>
      </w:r>
      <w:r w:rsidR="0040698E" w:rsidRPr="00CC5614">
        <w:rPr>
          <w:rFonts w:ascii="Times New Roman" w:hAnsi="Times New Roman" w:cs="Times New Roman"/>
          <w:sz w:val="24"/>
          <w:szCs w:val="24"/>
        </w:rPr>
        <w:t>.</w:t>
      </w:r>
    </w:p>
    <w:p w:rsidR="0038525B" w:rsidRDefault="0040698E" w:rsidP="008E77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Реализация Концепции позволит сохранить архитектурное и г</w:t>
      </w:r>
      <w:r w:rsidR="00A97CF7">
        <w:rPr>
          <w:rFonts w:ascii="Times New Roman" w:hAnsi="Times New Roman" w:cs="Times New Roman"/>
          <w:sz w:val="24"/>
          <w:szCs w:val="24"/>
        </w:rPr>
        <w:t>радостроительное своеобразие муниципального образования</w:t>
      </w:r>
      <w:r w:rsidRPr="00CC5614">
        <w:rPr>
          <w:rFonts w:ascii="Times New Roman" w:hAnsi="Times New Roman" w:cs="Times New Roman"/>
          <w:sz w:val="24"/>
          <w:szCs w:val="24"/>
        </w:rPr>
        <w:t>, и как следствие, окажет влияние на повышение кул</w:t>
      </w:r>
      <w:r w:rsidR="00411B9D">
        <w:rPr>
          <w:rFonts w:ascii="Times New Roman" w:hAnsi="Times New Roman" w:cs="Times New Roman"/>
          <w:sz w:val="24"/>
          <w:szCs w:val="24"/>
        </w:rPr>
        <w:t xml:space="preserve">ьтурного и духовного уровня </w:t>
      </w:r>
      <w:r w:rsidRPr="00CC5614">
        <w:rPr>
          <w:rFonts w:ascii="Times New Roman" w:hAnsi="Times New Roman" w:cs="Times New Roman"/>
          <w:sz w:val="24"/>
          <w:szCs w:val="24"/>
        </w:rPr>
        <w:t>населения.</w:t>
      </w:r>
      <w:r w:rsidR="006B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6B" w:rsidRPr="00411B9D" w:rsidRDefault="0040698E" w:rsidP="00411B9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411B9D">
        <w:rPr>
          <w:rFonts w:ascii="Times New Roman" w:hAnsi="Times New Roman" w:cs="Times New Roman"/>
          <w:sz w:val="24"/>
          <w:szCs w:val="24"/>
        </w:rPr>
        <w:t xml:space="preserve"> </w:t>
      </w:r>
      <w:r w:rsidR="00D431B1" w:rsidRPr="00CC5614">
        <w:rPr>
          <w:rFonts w:ascii="Times New Roman" w:hAnsi="Times New Roman" w:cs="Times New Roman"/>
          <w:sz w:val="24"/>
          <w:szCs w:val="24"/>
        </w:rPr>
        <w:t>разработана</w:t>
      </w:r>
      <w:r w:rsidR="00411B9D">
        <w:rPr>
          <w:rFonts w:ascii="Times New Roman" w:hAnsi="Times New Roman" w:cs="Times New Roman"/>
          <w:sz w:val="24"/>
          <w:szCs w:val="24"/>
        </w:rPr>
        <w:t xml:space="preserve"> </w:t>
      </w:r>
      <w:r w:rsidR="006D1075" w:rsidRPr="00CC561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11B9D">
        <w:rPr>
          <w:rFonts w:ascii="Times New Roman" w:hAnsi="Times New Roman" w:cs="Times New Roman"/>
          <w:sz w:val="24"/>
          <w:szCs w:val="24"/>
        </w:rPr>
        <w:t xml:space="preserve"> </w:t>
      </w:r>
      <w:r w:rsidR="000B3173" w:rsidRPr="00CC5614">
        <w:rPr>
          <w:rFonts w:ascii="Times New Roman" w:hAnsi="Times New Roman" w:cs="Times New Roman"/>
          <w:sz w:val="24"/>
          <w:szCs w:val="24"/>
        </w:rPr>
        <w:t>Федеральным</w:t>
      </w:r>
      <w:r w:rsidR="00411B9D">
        <w:rPr>
          <w:rFonts w:ascii="Times New Roman" w:hAnsi="Times New Roman" w:cs="Times New Roman"/>
          <w:sz w:val="24"/>
          <w:szCs w:val="24"/>
        </w:rPr>
        <w:t xml:space="preserve"> </w:t>
      </w:r>
      <w:r w:rsidR="000B3173" w:rsidRPr="00CC5614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411B9D">
        <w:rPr>
          <w:rFonts w:ascii="Times New Roman" w:hAnsi="Times New Roman" w:cs="Times New Roman"/>
          <w:sz w:val="24"/>
          <w:szCs w:val="24"/>
        </w:rPr>
        <w:t xml:space="preserve"> </w:t>
      </w:r>
      <w:r w:rsidR="000B3173" w:rsidRPr="00CC5614">
        <w:rPr>
          <w:rFonts w:ascii="Times New Roman" w:hAnsi="Times New Roman" w:cs="Times New Roman"/>
          <w:sz w:val="24"/>
          <w:szCs w:val="24"/>
        </w:rPr>
        <w:t>от</w:t>
      </w:r>
      <w:r w:rsidR="00411B9D">
        <w:rPr>
          <w:rFonts w:ascii="Times New Roman" w:hAnsi="Times New Roman" w:cs="Times New Roman"/>
          <w:sz w:val="24"/>
          <w:szCs w:val="24"/>
        </w:rPr>
        <w:t xml:space="preserve"> </w:t>
      </w:r>
      <w:r w:rsidR="000B3173" w:rsidRPr="00CC5614">
        <w:rPr>
          <w:rFonts w:ascii="Times New Roman" w:hAnsi="Times New Roman" w:cs="Times New Roman"/>
          <w:sz w:val="24"/>
          <w:szCs w:val="24"/>
        </w:rPr>
        <w:t xml:space="preserve"> 06.10.2003</w:t>
      </w:r>
      <w:r w:rsidR="00411B9D">
        <w:rPr>
          <w:rFonts w:ascii="Times New Roman" w:hAnsi="Times New Roman" w:cs="Times New Roman"/>
          <w:sz w:val="24"/>
          <w:szCs w:val="24"/>
        </w:rPr>
        <w:t xml:space="preserve">г. </w:t>
      </w:r>
      <w:r w:rsidR="000B3173" w:rsidRPr="00CC5614">
        <w:rPr>
          <w:rFonts w:ascii="Times New Roman" w:hAnsi="Times New Roman" w:cs="Times New Roman"/>
          <w:sz w:val="24"/>
          <w:szCs w:val="24"/>
        </w:rPr>
        <w:t xml:space="preserve"> № 131-ФЗ "Об общих принципах местного самоупра</w:t>
      </w:r>
      <w:r w:rsidRPr="00CC5614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r w:rsidR="00A97CF7">
        <w:rPr>
          <w:rFonts w:ascii="Times New Roman" w:hAnsi="Times New Roman" w:cs="Times New Roman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 Федерации, Федеральным законом от 13.06.2006г №38-ФЗ «О рекламе</w:t>
      </w:r>
      <w:r w:rsidR="004B264F" w:rsidRPr="00CC5614">
        <w:rPr>
          <w:rFonts w:ascii="Times New Roman" w:hAnsi="Times New Roman" w:cs="Times New Roman"/>
          <w:sz w:val="24"/>
          <w:szCs w:val="24"/>
        </w:rPr>
        <w:t xml:space="preserve">», </w:t>
      </w:r>
      <w:r w:rsidR="009F68E4" w:rsidRPr="00CC5614">
        <w:rPr>
          <w:rFonts w:ascii="Times New Roman" w:hAnsi="Times New Roman" w:cs="Times New Roman"/>
          <w:sz w:val="24"/>
          <w:szCs w:val="24"/>
        </w:rPr>
        <w:t>«</w:t>
      </w:r>
      <w:r w:rsidR="00D431B1" w:rsidRPr="00CC5614">
        <w:rPr>
          <w:rFonts w:ascii="Times New Roman" w:hAnsi="Times New Roman" w:cs="Times New Roman"/>
          <w:sz w:val="24"/>
          <w:szCs w:val="24"/>
        </w:rPr>
        <w:t>П</w:t>
      </w:r>
      <w:r w:rsidR="00905048" w:rsidRPr="00CC5614">
        <w:rPr>
          <w:rFonts w:ascii="Times New Roman" w:hAnsi="Times New Roman" w:cs="Times New Roman"/>
          <w:sz w:val="24"/>
          <w:szCs w:val="24"/>
        </w:rPr>
        <w:t>равилами благоустройства территори</w:t>
      </w:r>
      <w:r w:rsidR="00D431B1" w:rsidRPr="00CC5614">
        <w:rPr>
          <w:rFonts w:ascii="Times New Roman" w:hAnsi="Times New Roman" w:cs="Times New Roman"/>
          <w:sz w:val="24"/>
          <w:szCs w:val="24"/>
        </w:rPr>
        <w:t>и муниципального образования «</w:t>
      </w:r>
      <w:r w:rsidR="00411B9D">
        <w:rPr>
          <w:rFonts w:ascii="Times New Roman" w:hAnsi="Times New Roman" w:cs="Times New Roman"/>
          <w:sz w:val="24"/>
          <w:szCs w:val="24"/>
        </w:rPr>
        <w:t xml:space="preserve">Город Алдан» и </w:t>
      </w:r>
      <w:r w:rsidR="00D13A56" w:rsidRPr="00411B9D">
        <w:rPr>
          <w:rFonts w:ascii="Times New Roman" w:hAnsi="Times New Roman" w:cs="Times New Roman"/>
          <w:sz w:val="24"/>
          <w:szCs w:val="24"/>
        </w:rPr>
        <w:t xml:space="preserve"> с учетом всей террит</w:t>
      </w:r>
      <w:r w:rsidR="00EC246B" w:rsidRPr="00411B9D">
        <w:rPr>
          <w:rFonts w:ascii="Times New Roman" w:hAnsi="Times New Roman" w:cs="Times New Roman"/>
          <w:sz w:val="24"/>
          <w:szCs w:val="24"/>
        </w:rPr>
        <w:t>ории муниципального образования «</w:t>
      </w:r>
      <w:r w:rsidR="00A97CF7" w:rsidRPr="00411B9D">
        <w:rPr>
          <w:rFonts w:ascii="Times New Roman" w:hAnsi="Times New Roman" w:cs="Times New Roman"/>
          <w:sz w:val="24"/>
          <w:szCs w:val="24"/>
        </w:rPr>
        <w:t>Город Алдан».</w:t>
      </w:r>
    </w:p>
    <w:p w:rsidR="00C67F68" w:rsidRPr="00CC5614" w:rsidRDefault="00C67F68" w:rsidP="008E77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2EC" w:rsidRPr="00AA67FE" w:rsidRDefault="00EC246B" w:rsidP="00A97CF7">
      <w:pPr>
        <w:pStyle w:val="a3"/>
        <w:numPr>
          <w:ilvl w:val="1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FE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A97CF7" w:rsidRPr="00AA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7FE">
        <w:rPr>
          <w:rFonts w:ascii="Times New Roman" w:hAnsi="Times New Roman" w:cs="Times New Roman"/>
          <w:b/>
          <w:sz w:val="24"/>
          <w:szCs w:val="24"/>
        </w:rPr>
        <w:t xml:space="preserve"> понятия </w:t>
      </w:r>
      <w:r w:rsidR="00A97CF7" w:rsidRPr="00AA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7FE">
        <w:rPr>
          <w:rFonts w:ascii="Times New Roman" w:hAnsi="Times New Roman" w:cs="Times New Roman"/>
          <w:b/>
          <w:sz w:val="24"/>
          <w:szCs w:val="24"/>
        </w:rPr>
        <w:t>и</w:t>
      </w:r>
      <w:r w:rsidR="00A97CF7" w:rsidRPr="00AA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5B" w:rsidRPr="00AA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7FE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EC246B" w:rsidRPr="00CC5614" w:rsidRDefault="00EC246B" w:rsidP="008E7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FA" w:rsidRPr="00CC5614" w:rsidRDefault="00656AFA" w:rsidP="008E7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- </w:t>
      </w:r>
      <w:r w:rsidRPr="00CC5614">
        <w:rPr>
          <w:rFonts w:ascii="Times New Roman" w:hAnsi="Times New Roman" w:cs="Times New Roman"/>
          <w:b/>
          <w:sz w:val="24"/>
          <w:szCs w:val="24"/>
        </w:rPr>
        <w:t>архитектурная среда</w:t>
      </w:r>
      <w:r w:rsidRPr="00CC5614">
        <w:rPr>
          <w:rFonts w:ascii="Times New Roman" w:hAnsi="Times New Roman" w:cs="Times New Roman"/>
          <w:sz w:val="24"/>
          <w:szCs w:val="24"/>
        </w:rPr>
        <w:t xml:space="preserve"> - совокупность облика и пространства зданий и сооружений, предназначенных для определенных функций и наделенных необходимой и достаточной для потребителя информативностью, в том числе с помощью архитектурной пластики;</w:t>
      </w:r>
    </w:p>
    <w:p w:rsidR="00D936CA" w:rsidRDefault="00656AFA" w:rsidP="008E7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b/>
          <w:sz w:val="24"/>
          <w:szCs w:val="24"/>
        </w:rPr>
        <w:t>- благоустройство территории</w:t>
      </w:r>
      <w:r w:rsidRPr="00CC5614">
        <w:rPr>
          <w:rFonts w:ascii="Times New Roman" w:hAnsi="Times New Roman" w:cs="Times New Roman"/>
          <w:sz w:val="24"/>
          <w:szCs w:val="24"/>
        </w:rPr>
        <w:t xml:space="preserve"> - комплекс мероприятий, предусмотренных </w:t>
      </w:r>
      <w:r w:rsidR="0038525B">
        <w:rPr>
          <w:rFonts w:ascii="Times New Roman" w:hAnsi="Times New Roman" w:cs="Times New Roman"/>
          <w:sz w:val="24"/>
          <w:szCs w:val="24"/>
        </w:rPr>
        <w:t xml:space="preserve"> Правилами благоустройства </w:t>
      </w:r>
      <w:r w:rsidRPr="00CC561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852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36CA">
        <w:rPr>
          <w:rFonts w:ascii="Times New Roman" w:hAnsi="Times New Roman" w:cs="Times New Roman"/>
          <w:sz w:val="24"/>
          <w:szCs w:val="24"/>
        </w:rPr>
        <w:t>.</w:t>
      </w:r>
      <w:r w:rsidR="006B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FA" w:rsidRPr="00CC5614" w:rsidRDefault="00D6106F" w:rsidP="008E7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Данные мероприятия </w:t>
      </w:r>
      <w:r w:rsidR="00656AFA" w:rsidRPr="00CC5614">
        <w:rPr>
          <w:rFonts w:ascii="Times New Roman" w:hAnsi="Times New Roman" w:cs="Times New Roman"/>
          <w:sz w:val="24"/>
          <w:szCs w:val="24"/>
        </w:rPr>
        <w:t>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56AFA" w:rsidRPr="00CC5614" w:rsidRDefault="00656AFA" w:rsidP="008E7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b/>
          <w:sz w:val="24"/>
          <w:szCs w:val="24"/>
        </w:rPr>
        <w:t>-</w:t>
      </w:r>
      <w:r w:rsidR="00D9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FC2002" w:rsidRPr="00CC5614">
        <w:rPr>
          <w:rFonts w:ascii="Times New Roman" w:hAnsi="Times New Roman" w:cs="Times New Roman"/>
          <w:b/>
          <w:sz w:val="24"/>
          <w:szCs w:val="24"/>
        </w:rPr>
        <w:t xml:space="preserve">и сельская </w:t>
      </w:r>
      <w:r w:rsidRPr="00CC5614">
        <w:rPr>
          <w:rFonts w:ascii="Times New Roman" w:hAnsi="Times New Roman" w:cs="Times New Roman"/>
          <w:b/>
          <w:sz w:val="24"/>
          <w:szCs w:val="24"/>
        </w:rPr>
        <w:t>среда</w:t>
      </w:r>
      <w:r w:rsidRPr="00CC5614">
        <w:rPr>
          <w:rFonts w:ascii="Times New Roman" w:hAnsi="Times New Roman" w:cs="Times New Roman"/>
          <w:sz w:val="24"/>
          <w:szCs w:val="24"/>
        </w:rPr>
        <w:t xml:space="preserve"> - представляет собой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деятельность;</w:t>
      </w:r>
    </w:p>
    <w:p w:rsidR="00D936CA" w:rsidRDefault="002B7E75" w:rsidP="008E77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614">
        <w:rPr>
          <w:rFonts w:ascii="Times New Roman" w:hAnsi="Times New Roman" w:cs="Times New Roman"/>
          <w:b/>
          <w:sz w:val="24"/>
          <w:szCs w:val="24"/>
        </w:rPr>
        <w:t>-</w:t>
      </w:r>
      <w:r w:rsidR="00D9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839" w:rsidRPr="00CC5614">
        <w:rPr>
          <w:rFonts w:ascii="Times New Roman" w:hAnsi="Times New Roman" w:cs="Times New Roman"/>
          <w:b/>
          <w:sz w:val="24"/>
          <w:szCs w:val="24"/>
        </w:rPr>
        <w:t>е</w:t>
      </w:r>
      <w:r w:rsidRPr="00CC5614">
        <w:rPr>
          <w:rFonts w:ascii="Times New Roman" w:hAnsi="Times New Roman" w:cs="Times New Roman"/>
          <w:b/>
          <w:sz w:val="24"/>
          <w:szCs w:val="24"/>
        </w:rPr>
        <w:t xml:space="preserve">диная концепция архитектурного облика </w:t>
      </w:r>
      <w:r w:rsidR="000B3173" w:rsidRPr="00CC5614">
        <w:rPr>
          <w:rFonts w:ascii="Times New Roman" w:hAnsi="Times New Roman" w:cs="Times New Roman"/>
          <w:b/>
          <w:sz w:val="24"/>
          <w:szCs w:val="24"/>
        </w:rPr>
        <w:t>городских и сельских поселений</w:t>
      </w:r>
    </w:p>
    <w:p w:rsidR="002B7E75" w:rsidRPr="00CC5614" w:rsidRDefault="000B3173" w:rsidP="00AA6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E75" w:rsidRPr="00CC5614">
        <w:rPr>
          <w:rFonts w:ascii="Times New Roman" w:hAnsi="Times New Roman" w:cs="Times New Roman"/>
          <w:b/>
          <w:sz w:val="24"/>
          <w:szCs w:val="24"/>
        </w:rPr>
        <w:t>-</w:t>
      </w:r>
      <w:r w:rsidR="002B7E75" w:rsidRPr="00CC5614">
        <w:rPr>
          <w:rFonts w:ascii="Times New Roman" w:hAnsi="Times New Roman" w:cs="Times New Roman"/>
          <w:sz w:val="24"/>
          <w:szCs w:val="24"/>
        </w:rPr>
        <w:t xml:space="preserve"> генеральный</w:t>
      </w:r>
      <w:r w:rsidR="00E61E3B">
        <w:rPr>
          <w:rFonts w:ascii="Times New Roman" w:hAnsi="Times New Roman" w:cs="Times New Roman"/>
          <w:sz w:val="24"/>
          <w:szCs w:val="24"/>
        </w:rPr>
        <w:t xml:space="preserve"> </w:t>
      </w:r>
      <w:r w:rsidR="002B7E75" w:rsidRPr="00CC5614">
        <w:rPr>
          <w:rFonts w:ascii="Times New Roman" w:hAnsi="Times New Roman" w:cs="Times New Roman"/>
          <w:sz w:val="24"/>
          <w:szCs w:val="24"/>
        </w:rPr>
        <w:t>замысел, определяющий стратегию действий при осуществлении</w:t>
      </w:r>
      <w:r w:rsidR="00D936CA">
        <w:rPr>
          <w:rFonts w:ascii="Times New Roman" w:hAnsi="Times New Roman" w:cs="Times New Roman"/>
          <w:sz w:val="24"/>
          <w:szCs w:val="24"/>
        </w:rPr>
        <w:t xml:space="preserve"> </w:t>
      </w:r>
      <w:r w:rsidR="002B7E75" w:rsidRPr="00CC5614">
        <w:rPr>
          <w:rFonts w:ascii="Times New Roman" w:hAnsi="Times New Roman" w:cs="Times New Roman"/>
          <w:sz w:val="24"/>
          <w:szCs w:val="24"/>
        </w:rPr>
        <w:t>проектов, планов, программ, направленн</w:t>
      </w:r>
      <w:r w:rsidR="004C0D63" w:rsidRPr="00CC5614">
        <w:rPr>
          <w:rFonts w:ascii="Times New Roman" w:hAnsi="Times New Roman" w:cs="Times New Roman"/>
          <w:sz w:val="24"/>
          <w:szCs w:val="24"/>
        </w:rPr>
        <w:t>ый</w:t>
      </w:r>
      <w:r w:rsidR="002B7E75" w:rsidRPr="00CC5614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Pr="00CC5614">
        <w:rPr>
          <w:rFonts w:ascii="Times New Roman" w:hAnsi="Times New Roman" w:cs="Times New Roman"/>
          <w:sz w:val="24"/>
          <w:szCs w:val="24"/>
        </w:rPr>
        <w:t>городских и сельских поселений</w:t>
      </w:r>
      <w:r w:rsidR="002B7E75" w:rsidRPr="00CC5614">
        <w:rPr>
          <w:rFonts w:ascii="Times New Roman" w:hAnsi="Times New Roman" w:cs="Times New Roman"/>
          <w:sz w:val="24"/>
          <w:szCs w:val="24"/>
        </w:rPr>
        <w:t xml:space="preserve">, улучшение архитектурного облика </w:t>
      </w:r>
      <w:r w:rsidRPr="00CC5614">
        <w:rPr>
          <w:rFonts w:ascii="Times New Roman" w:hAnsi="Times New Roman" w:cs="Times New Roman"/>
          <w:sz w:val="24"/>
          <w:szCs w:val="24"/>
        </w:rPr>
        <w:t>городских и сельских поселений,</w:t>
      </w:r>
      <w:r w:rsidR="002B7E75" w:rsidRPr="00CC5614">
        <w:rPr>
          <w:rFonts w:ascii="Times New Roman" w:hAnsi="Times New Roman" w:cs="Times New Roman"/>
          <w:sz w:val="24"/>
          <w:szCs w:val="24"/>
        </w:rPr>
        <w:t xml:space="preserve"> обеспечение престижа </w:t>
      </w:r>
      <w:r w:rsidR="00FC2002" w:rsidRPr="00CC5614">
        <w:rPr>
          <w:rFonts w:ascii="Times New Roman" w:hAnsi="Times New Roman" w:cs="Times New Roman"/>
          <w:sz w:val="24"/>
          <w:szCs w:val="24"/>
        </w:rPr>
        <w:t>населённых</w:t>
      </w:r>
      <w:r w:rsidRPr="00CC5614">
        <w:rPr>
          <w:rFonts w:ascii="Times New Roman" w:hAnsi="Times New Roman" w:cs="Times New Roman"/>
          <w:sz w:val="24"/>
          <w:szCs w:val="24"/>
        </w:rPr>
        <w:t xml:space="preserve"> пунктов</w:t>
      </w:r>
      <w:r w:rsidR="00AA67FE">
        <w:rPr>
          <w:rFonts w:ascii="Times New Roman" w:hAnsi="Times New Roman" w:cs="Times New Roman"/>
          <w:sz w:val="24"/>
          <w:szCs w:val="24"/>
        </w:rPr>
        <w:t xml:space="preserve">, повышение </w:t>
      </w:r>
      <w:r w:rsidR="002B7E75" w:rsidRPr="00CC5614">
        <w:rPr>
          <w:rFonts w:ascii="Times New Roman" w:hAnsi="Times New Roman" w:cs="Times New Roman"/>
          <w:sz w:val="24"/>
          <w:szCs w:val="24"/>
        </w:rPr>
        <w:t xml:space="preserve">инвестиционной привлекательности, создания условий для внедрения новых технологий и современных материалов при проведении работ по архитектурному оформлению </w:t>
      </w:r>
      <w:r w:rsidRPr="00CC561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поселений, </w:t>
      </w:r>
      <w:r w:rsidR="002B7E75" w:rsidRPr="00CC5614">
        <w:rPr>
          <w:rFonts w:ascii="Times New Roman" w:hAnsi="Times New Roman" w:cs="Times New Roman"/>
          <w:sz w:val="24"/>
          <w:szCs w:val="24"/>
        </w:rPr>
        <w:t>(далее - Концепция</w:t>
      </w:r>
      <w:r w:rsidR="00656AFA" w:rsidRPr="00CC5614">
        <w:rPr>
          <w:rFonts w:ascii="Times New Roman" w:hAnsi="Times New Roman" w:cs="Times New Roman"/>
          <w:sz w:val="24"/>
          <w:szCs w:val="24"/>
        </w:rPr>
        <w:t>);</w:t>
      </w:r>
    </w:p>
    <w:p w:rsidR="00656AFA" w:rsidRPr="00CC5614" w:rsidRDefault="00656AFA" w:rsidP="008E777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CC5614">
        <w:rPr>
          <w:sz w:val="24"/>
          <w:szCs w:val="24"/>
        </w:rPr>
        <w:t xml:space="preserve">- </w:t>
      </w:r>
      <w:r w:rsidRPr="00CC5614">
        <w:rPr>
          <w:b/>
          <w:sz w:val="24"/>
          <w:szCs w:val="24"/>
        </w:rPr>
        <w:t>ландшафтный дизайн</w:t>
      </w:r>
      <w:r w:rsidRPr="00CC5614">
        <w:rPr>
          <w:sz w:val="24"/>
          <w:szCs w:val="24"/>
        </w:rPr>
        <w:t xml:space="preserve"> - дизайнерская деятельность, направленная на формирование окружающей предметно-пространственной среды с использованием в качестве основного материала творчества природных материалов, объектов, комплексов;</w:t>
      </w:r>
    </w:p>
    <w:p w:rsidR="00656AFA" w:rsidRPr="00CC5614" w:rsidRDefault="00656AFA" w:rsidP="008E777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CC5614">
        <w:rPr>
          <w:sz w:val="24"/>
          <w:szCs w:val="24"/>
        </w:rPr>
        <w:lastRenderedPageBreak/>
        <w:t>-</w:t>
      </w:r>
      <w:r w:rsidR="00D936CA">
        <w:rPr>
          <w:sz w:val="24"/>
          <w:szCs w:val="24"/>
        </w:rPr>
        <w:t xml:space="preserve"> </w:t>
      </w:r>
      <w:r w:rsidRPr="00CC5614">
        <w:rPr>
          <w:b/>
          <w:sz w:val="24"/>
          <w:szCs w:val="24"/>
        </w:rPr>
        <w:t>малые архитектурные формы</w:t>
      </w:r>
      <w:r w:rsidRPr="00CC5614">
        <w:rPr>
          <w:sz w:val="24"/>
          <w:szCs w:val="24"/>
        </w:rPr>
        <w:t xml:space="preserve"> - элементы монументально-декоративного оформления, устройства для мобильного и вертикального озеленения, </w:t>
      </w:r>
      <w:r w:rsidR="000100B1" w:rsidRPr="00CC5614">
        <w:rPr>
          <w:sz w:val="24"/>
          <w:szCs w:val="24"/>
        </w:rPr>
        <w:t>въездные знаки</w:t>
      </w:r>
      <w:r w:rsidRPr="00CC5614">
        <w:rPr>
          <w:sz w:val="24"/>
          <w:szCs w:val="24"/>
        </w:rPr>
        <w:t>, скамьи, а также игровое, спортивное, осветительное оборудование, афишные тумбы</w:t>
      </w:r>
      <w:r w:rsidR="000100B1" w:rsidRPr="00CC5614">
        <w:rPr>
          <w:sz w:val="24"/>
          <w:szCs w:val="24"/>
        </w:rPr>
        <w:t>,</w:t>
      </w:r>
      <w:r w:rsidRPr="00CC5614">
        <w:rPr>
          <w:sz w:val="24"/>
          <w:szCs w:val="24"/>
        </w:rPr>
        <w:t xml:space="preserve"> информационные</w:t>
      </w:r>
      <w:r w:rsidR="00D936CA">
        <w:rPr>
          <w:sz w:val="24"/>
          <w:szCs w:val="24"/>
        </w:rPr>
        <w:t xml:space="preserve"> </w:t>
      </w:r>
      <w:r w:rsidRPr="00CC5614">
        <w:rPr>
          <w:sz w:val="24"/>
          <w:szCs w:val="24"/>
        </w:rPr>
        <w:t xml:space="preserve"> </w:t>
      </w:r>
      <w:r w:rsidR="00EA6CDA" w:rsidRPr="00CC5614">
        <w:rPr>
          <w:sz w:val="24"/>
          <w:szCs w:val="24"/>
        </w:rPr>
        <w:t>и</w:t>
      </w:r>
      <w:r w:rsidR="000B0C6B">
        <w:rPr>
          <w:sz w:val="24"/>
          <w:szCs w:val="24"/>
        </w:rPr>
        <w:t xml:space="preserve"> </w:t>
      </w:r>
      <w:r w:rsidR="00EA6CDA" w:rsidRPr="00CC5614">
        <w:rPr>
          <w:sz w:val="24"/>
          <w:szCs w:val="24"/>
        </w:rPr>
        <w:t xml:space="preserve"> рекл</w:t>
      </w:r>
      <w:r w:rsidR="000100B1" w:rsidRPr="00CC5614">
        <w:rPr>
          <w:sz w:val="24"/>
          <w:szCs w:val="24"/>
        </w:rPr>
        <w:t xml:space="preserve">амные </w:t>
      </w:r>
      <w:r w:rsidRPr="00CC5614">
        <w:rPr>
          <w:sz w:val="24"/>
          <w:szCs w:val="24"/>
        </w:rPr>
        <w:t xml:space="preserve">щиты, светильники наружного освещения, </w:t>
      </w:r>
      <w:r w:rsidR="00D936CA">
        <w:rPr>
          <w:sz w:val="24"/>
          <w:szCs w:val="24"/>
        </w:rPr>
        <w:t>ограды, ворота, навесы,</w:t>
      </w:r>
      <w:r w:rsidRPr="00CC5614">
        <w:rPr>
          <w:sz w:val="24"/>
          <w:szCs w:val="24"/>
        </w:rPr>
        <w:t xml:space="preserve"> садово-парковые сооружения, фонтаны, гидротехнические сооружения, каскады, мостики, беседки, цветочницы, вазоны, урны, декоративная и игровая скульптура</w:t>
      </w:r>
      <w:r w:rsidR="00AA67FE">
        <w:rPr>
          <w:sz w:val="24"/>
          <w:szCs w:val="24"/>
        </w:rPr>
        <w:t>, лестницы, пандусы,</w:t>
      </w:r>
      <w:r w:rsidRPr="00CC5614">
        <w:rPr>
          <w:sz w:val="24"/>
          <w:szCs w:val="24"/>
        </w:rPr>
        <w:t xml:space="preserve"> решетки, мемориальные доски;</w:t>
      </w:r>
    </w:p>
    <w:p w:rsidR="00656AFA" w:rsidRPr="00CC5614" w:rsidRDefault="00656AFA" w:rsidP="008E7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- </w:t>
      </w:r>
      <w:r w:rsidRPr="00CC5614">
        <w:rPr>
          <w:rFonts w:ascii="Times New Roman" w:hAnsi="Times New Roman" w:cs="Times New Roman"/>
          <w:b/>
          <w:sz w:val="24"/>
          <w:szCs w:val="24"/>
        </w:rPr>
        <w:t>наружное освещение -</w:t>
      </w:r>
      <w:r w:rsidRPr="00CC5614">
        <w:rPr>
          <w:rFonts w:ascii="Times New Roman" w:hAnsi="Times New Roman" w:cs="Times New Roman"/>
          <w:sz w:val="24"/>
          <w:szCs w:val="24"/>
        </w:rPr>
        <w:t xml:space="preserve"> совокупность элементов, предназначенных для освещения в темное время суток магистралей, улиц, площадей, парков, скверов, дворов многоквартирных домов, тротуаров и пешеходных дорожек </w:t>
      </w:r>
      <w:r w:rsidR="00FC2002" w:rsidRPr="00CC5614">
        <w:rPr>
          <w:rFonts w:ascii="Times New Roman" w:hAnsi="Times New Roman" w:cs="Times New Roman"/>
          <w:sz w:val="24"/>
          <w:szCs w:val="24"/>
        </w:rPr>
        <w:t>населённых</w:t>
      </w:r>
      <w:r w:rsidR="000B3173" w:rsidRPr="00CC5614">
        <w:rPr>
          <w:rFonts w:ascii="Times New Roman" w:hAnsi="Times New Roman" w:cs="Times New Roman"/>
          <w:sz w:val="24"/>
          <w:szCs w:val="24"/>
        </w:rPr>
        <w:t xml:space="preserve"> пунктов</w:t>
      </w:r>
      <w:r w:rsidRPr="00CC5614">
        <w:rPr>
          <w:rFonts w:ascii="Times New Roman" w:hAnsi="Times New Roman" w:cs="Times New Roman"/>
          <w:sz w:val="24"/>
          <w:szCs w:val="24"/>
        </w:rPr>
        <w:t xml:space="preserve"> и иных объектов благоустройства;</w:t>
      </w:r>
    </w:p>
    <w:p w:rsidR="00656AFA" w:rsidRPr="00CC5614" w:rsidRDefault="00656AFA" w:rsidP="008E777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CC5614">
        <w:rPr>
          <w:sz w:val="24"/>
          <w:szCs w:val="24"/>
        </w:rPr>
        <w:t xml:space="preserve">- </w:t>
      </w:r>
      <w:r w:rsidRPr="00CC5614">
        <w:rPr>
          <w:b/>
          <w:sz w:val="24"/>
          <w:szCs w:val="24"/>
        </w:rPr>
        <w:t>объекты благоустройства территории</w:t>
      </w:r>
      <w:r w:rsidRPr="00CC5614">
        <w:rPr>
          <w:sz w:val="24"/>
          <w:szCs w:val="24"/>
        </w:rPr>
        <w:t xml:space="preserve"> - придомовые территории, кварталы, функционально-планировочные образования, микрорайоны, расположенные на территории </w:t>
      </w:r>
      <w:r w:rsidR="000B3173" w:rsidRPr="00CC5614">
        <w:rPr>
          <w:sz w:val="24"/>
          <w:szCs w:val="24"/>
        </w:rPr>
        <w:t xml:space="preserve">городских и сельских поселений, </w:t>
      </w:r>
      <w:r w:rsidRPr="00CC5614">
        <w:rPr>
          <w:sz w:val="24"/>
          <w:szCs w:val="24"/>
        </w:rPr>
        <w:t>на которых осуществляется деятельность по благоустройству;</w:t>
      </w:r>
    </w:p>
    <w:p w:rsidR="00DB12EC" w:rsidRPr="00CC5614" w:rsidRDefault="00DB12EC" w:rsidP="008E7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- </w:t>
      </w:r>
      <w:r w:rsidRPr="00CC5614">
        <w:rPr>
          <w:rFonts w:ascii="Times New Roman" w:hAnsi="Times New Roman" w:cs="Times New Roman"/>
          <w:b/>
          <w:sz w:val="24"/>
          <w:szCs w:val="24"/>
        </w:rPr>
        <w:t>паспорт отделк</w:t>
      </w:r>
      <w:r w:rsidR="00C70762" w:rsidRPr="00CC5614">
        <w:rPr>
          <w:rFonts w:ascii="Times New Roman" w:hAnsi="Times New Roman" w:cs="Times New Roman"/>
          <w:b/>
          <w:sz w:val="24"/>
          <w:szCs w:val="24"/>
        </w:rPr>
        <w:t>и</w:t>
      </w:r>
      <w:r w:rsidRPr="00CC5614">
        <w:rPr>
          <w:rFonts w:ascii="Times New Roman" w:hAnsi="Times New Roman" w:cs="Times New Roman"/>
          <w:b/>
          <w:sz w:val="24"/>
          <w:szCs w:val="24"/>
        </w:rPr>
        <w:t xml:space="preserve"> фасадов зданий</w:t>
      </w:r>
      <w:r w:rsidR="00656AFA" w:rsidRPr="00CC5614">
        <w:rPr>
          <w:rFonts w:ascii="Times New Roman" w:hAnsi="Times New Roman" w:cs="Times New Roman"/>
          <w:b/>
          <w:sz w:val="24"/>
          <w:szCs w:val="24"/>
        </w:rPr>
        <w:t>, строений, сооружений</w:t>
      </w:r>
      <w:r w:rsidR="000B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62" w:rsidRPr="00CC5614">
        <w:rPr>
          <w:rFonts w:ascii="Times New Roman" w:hAnsi="Times New Roman" w:cs="Times New Roman"/>
          <w:sz w:val="24"/>
          <w:szCs w:val="24"/>
        </w:rPr>
        <w:t>-</w:t>
      </w:r>
      <w:r w:rsidR="000B0C6B">
        <w:rPr>
          <w:rFonts w:ascii="Times New Roman" w:hAnsi="Times New Roman" w:cs="Times New Roman"/>
          <w:sz w:val="24"/>
          <w:szCs w:val="24"/>
        </w:rPr>
        <w:t xml:space="preserve"> </w:t>
      </w:r>
      <w:r w:rsidR="005814D1" w:rsidRPr="00CC5614">
        <w:rPr>
          <w:rFonts w:ascii="Times New Roman" w:hAnsi="Times New Roman" w:cs="Times New Roman"/>
          <w:sz w:val="24"/>
          <w:szCs w:val="24"/>
        </w:rPr>
        <w:t xml:space="preserve">документ, представляющий собой совокупность материалов в текстовой и графической форме, включающий в себя: сведения об объекте (адрес объекта, собственник объекта); ситуационный план, отражающий расположение объекта </w:t>
      </w:r>
      <w:r w:rsidR="00C077B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5814D1" w:rsidRPr="00CC5614">
        <w:rPr>
          <w:rFonts w:ascii="Times New Roman" w:hAnsi="Times New Roman" w:cs="Times New Roman"/>
          <w:sz w:val="24"/>
          <w:szCs w:val="24"/>
        </w:rPr>
        <w:t xml:space="preserve">; схема планировочной организации </w:t>
      </w:r>
      <w:r w:rsidR="00C077BB">
        <w:rPr>
          <w:rFonts w:ascii="Times New Roman" w:hAnsi="Times New Roman" w:cs="Times New Roman"/>
          <w:sz w:val="24"/>
          <w:szCs w:val="24"/>
        </w:rPr>
        <w:t xml:space="preserve">земельного участка; </w:t>
      </w:r>
      <w:proofErr w:type="spellStart"/>
      <w:r w:rsidR="00C077BB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5814D1" w:rsidRPr="00CC5614">
        <w:rPr>
          <w:rFonts w:ascii="Times New Roman" w:hAnsi="Times New Roman" w:cs="Times New Roman"/>
          <w:sz w:val="24"/>
          <w:szCs w:val="24"/>
        </w:rPr>
        <w:t xml:space="preserve"> всех фасадов существующего объекта; графическое отображение всех фасадов объекта, ведомость отделки фасадов с указанием материала отделки каждого элемента фасада и его цветового решения</w:t>
      </w:r>
      <w:r w:rsidRPr="00CC5614">
        <w:rPr>
          <w:rFonts w:ascii="Times New Roman" w:hAnsi="Times New Roman" w:cs="Times New Roman"/>
          <w:sz w:val="24"/>
          <w:szCs w:val="24"/>
        </w:rPr>
        <w:t>;</w:t>
      </w:r>
    </w:p>
    <w:p w:rsidR="00656AFA" w:rsidRPr="00CC5614" w:rsidRDefault="00656AFA" w:rsidP="008E777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CC5614">
        <w:rPr>
          <w:sz w:val="24"/>
          <w:szCs w:val="24"/>
        </w:rPr>
        <w:t>-</w:t>
      </w:r>
      <w:r w:rsidR="000B0C6B">
        <w:rPr>
          <w:sz w:val="24"/>
          <w:szCs w:val="24"/>
        </w:rPr>
        <w:t xml:space="preserve"> </w:t>
      </w:r>
      <w:r w:rsidR="00C01871" w:rsidRPr="00CC5614">
        <w:rPr>
          <w:b/>
          <w:sz w:val="24"/>
          <w:szCs w:val="24"/>
        </w:rPr>
        <w:t>с</w:t>
      </w:r>
      <w:r w:rsidR="002B7E75" w:rsidRPr="00CC5614">
        <w:rPr>
          <w:b/>
          <w:sz w:val="24"/>
          <w:szCs w:val="24"/>
        </w:rPr>
        <w:t>ветовой дизайн</w:t>
      </w:r>
      <w:r w:rsidR="002B7E75" w:rsidRPr="00CC5614">
        <w:rPr>
          <w:sz w:val="24"/>
          <w:szCs w:val="24"/>
        </w:rPr>
        <w:t xml:space="preserve"> - функционально-художественное средство визуализации и виртуализации предметных и пространственных решений, создаваемой человеком среды, объективная основа формирования зрительных образов в дизайнерском искусстве за счет использования о</w:t>
      </w:r>
      <w:r w:rsidRPr="00CC5614">
        <w:rPr>
          <w:sz w:val="24"/>
          <w:szCs w:val="24"/>
        </w:rPr>
        <w:t>светительных приборов и техники;</w:t>
      </w:r>
    </w:p>
    <w:p w:rsidR="001E2554" w:rsidRPr="00CC5614" w:rsidRDefault="001E2554" w:rsidP="008E777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CC5614">
        <w:rPr>
          <w:b/>
          <w:sz w:val="24"/>
          <w:szCs w:val="24"/>
        </w:rPr>
        <w:t>-</w:t>
      </w:r>
      <w:r w:rsidR="000B0C6B">
        <w:rPr>
          <w:b/>
          <w:sz w:val="24"/>
          <w:szCs w:val="24"/>
        </w:rPr>
        <w:t xml:space="preserve"> </w:t>
      </w:r>
      <w:r w:rsidRPr="00CC5614">
        <w:rPr>
          <w:b/>
          <w:sz w:val="24"/>
          <w:szCs w:val="24"/>
        </w:rPr>
        <w:t>ситуационный план</w:t>
      </w:r>
      <w:r w:rsidR="000B0C6B">
        <w:rPr>
          <w:b/>
          <w:sz w:val="24"/>
          <w:szCs w:val="24"/>
        </w:rPr>
        <w:t xml:space="preserve"> - </w:t>
      </w:r>
      <w:r w:rsidR="00532651" w:rsidRPr="00CC5614">
        <w:rPr>
          <w:sz w:val="24"/>
          <w:szCs w:val="24"/>
        </w:rPr>
        <w:t xml:space="preserve">схема, отображающая расположение объекта в структуре </w:t>
      </w:r>
      <w:r w:rsidR="00DD21EC" w:rsidRPr="00CC5614">
        <w:rPr>
          <w:sz w:val="24"/>
          <w:szCs w:val="24"/>
        </w:rPr>
        <w:t>городских и сельских поселений</w:t>
      </w:r>
      <w:r w:rsidR="00532651" w:rsidRPr="00CC5614">
        <w:rPr>
          <w:sz w:val="24"/>
          <w:szCs w:val="24"/>
        </w:rPr>
        <w:t>;</w:t>
      </w:r>
    </w:p>
    <w:p w:rsidR="0072158F" w:rsidRPr="00CC5614" w:rsidRDefault="0072158F" w:rsidP="008E777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CC5614">
        <w:rPr>
          <w:sz w:val="24"/>
          <w:szCs w:val="24"/>
        </w:rPr>
        <w:t>-</w:t>
      </w:r>
      <w:r w:rsidR="000B0C6B">
        <w:rPr>
          <w:sz w:val="24"/>
          <w:szCs w:val="24"/>
        </w:rPr>
        <w:t xml:space="preserve"> </w:t>
      </w:r>
      <w:r w:rsidRPr="00CC5614">
        <w:rPr>
          <w:b/>
          <w:sz w:val="24"/>
          <w:szCs w:val="24"/>
        </w:rPr>
        <w:t>фасад здания, строения, сооружения</w:t>
      </w:r>
      <w:r w:rsidRPr="00CC5614">
        <w:rPr>
          <w:sz w:val="24"/>
          <w:szCs w:val="24"/>
        </w:rPr>
        <w:t xml:space="preserve"> – внешняя сторона здания, строения, сооружения;</w:t>
      </w:r>
    </w:p>
    <w:p w:rsidR="00311839" w:rsidRPr="00CC5614" w:rsidRDefault="00656AFA" w:rsidP="008E777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CC5614">
        <w:rPr>
          <w:sz w:val="24"/>
          <w:szCs w:val="24"/>
        </w:rPr>
        <w:t>-</w:t>
      </w:r>
      <w:r w:rsidR="000B0C6B">
        <w:rPr>
          <w:sz w:val="24"/>
          <w:szCs w:val="24"/>
        </w:rPr>
        <w:t xml:space="preserve"> </w:t>
      </w:r>
      <w:r w:rsidRPr="00CC5614">
        <w:rPr>
          <w:b/>
          <w:sz w:val="24"/>
          <w:szCs w:val="24"/>
        </w:rPr>
        <w:t>цветовая среда</w:t>
      </w:r>
      <w:r w:rsidRPr="00CC5614">
        <w:rPr>
          <w:sz w:val="24"/>
          <w:szCs w:val="24"/>
        </w:rPr>
        <w:t xml:space="preserve"> - элемент среды обитания человека, оказывающий на него психофизическое и психоэмоциональное воздействие и зрительно воспринимаемый во времени и пространстве.</w:t>
      </w:r>
    </w:p>
    <w:p w:rsidR="004B264F" w:rsidRPr="00CC5614" w:rsidRDefault="004B264F" w:rsidP="008E777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CC5614">
        <w:rPr>
          <w:sz w:val="24"/>
          <w:szCs w:val="24"/>
        </w:rPr>
        <w:t>-</w:t>
      </w:r>
      <w:r w:rsidR="000B0C6B">
        <w:rPr>
          <w:sz w:val="24"/>
          <w:szCs w:val="24"/>
        </w:rPr>
        <w:t xml:space="preserve"> </w:t>
      </w:r>
      <w:r w:rsidRPr="00CC5614">
        <w:rPr>
          <w:b/>
          <w:sz w:val="24"/>
          <w:szCs w:val="24"/>
        </w:rPr>
        <w:t>зоны охраны объектов культурного наследия</w:t>
      </w:r>
      <w:r w:rsidR="008E777B">
        <w:rPr>
          <w:b/>
          <w:sz w:val="24"/>
          <w:szCs w:val="24"/>
        </w:rPr>
        <w:t xml:space="preserve"> </w:t>
      </w:r>
      <w:r w:rsidRPr="00CC5614">
        <w:rPr>
          <w:b/>
          <w:sz w:val="24"/>
          <w:szCs w:val="24"/>
        </w:rPr>
        <w:t xml:space="preserve">- </w:t>
      </w:r>
      <w:r w:rsidRPr="00CC5614">
        <w:rPr>
          <w:sz w:val="24"/>
          <w:szCs w:val="24"/>
        </w:rPr>
        <w:t>территории, сопряженные с территорией объектов культурного наследия, на которых устанавливаются режимы использования земель, обеспечивающие сохранность объектов культурного</w:t>
      </w:r>
      <w:r w:rsidR="008E777B">
        <w:rPr>
          <w:sz w:val="24"/>
          <w:szCs w:val="24"/>
        </w:rPr>
        <w:t xml:space="preserve"> </w:t>
      </w:r>
      <w:r w:rsidRPr="00CC5614">
        <w:rPr>
          <w:sz w:val="24"/>
          <w:szCs w:val="24"/>
        </w:rPr>
        <w:t xml:space="preserve">наследия: охранная зона, зона </w:t>
      </w:r>
      <w:r w:rsidR="006D1516" w:rsidRPr="00CC5614">
        <w:rPr>
          <w:sz w:val="24"/>
          <w:szCs w:val="24"/>
        </w:rPr>
        <w:t>регулирования застройки и хозяйственной деятельности, зона охраняемого природного ландшафта</w:t>
      </w:r>
    </w:p>
    <w:p w:rsidR="00A21B8C" w:rsidRPr="00CC5614" w:rsidRDefault="00A21B8C" w:rsidP="008E77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- </w:t>
      </w:r>
      <w:r w:rsidRPr="00CC5614">
        <w:rPr>
          <w:rFonts w:ascii="Times New Roman" w:hAnsi="Times New Roman" w:cs="Times New Roman"/>
          <w:b/>
          <w:color w:val="231F20"/>
          <w:sz w:val="24"/>
          <w:szCs w:val="24"/>
        </w:rPr>
        <w:t>вывески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– носители текстовой и знаковой информации, относящиеся к</w:t>
      </w:r>
      <w:r w:rsidR="008E77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категории </w:t>
      </w:r>
      <w:proofErr w:type="spellStart"/>
      <w:r w:rsidRPr="00CC5614">
        <w:rPr>
          <w:rFonts w:ascii="Times New Roman" w:hAnsi="Times New Roman" w:cs="Times New Roman"/>
          <w:color w:val="231F20"/>
          <w:sz w:val="24"/>
          <w:szCs w:val="24"/>
        </w:rPr>
        <w:t>рекламоносителей</w:t>
      </w:r>
      <w:proofErr w:type="spellEnd"/>
      <w:r w:rsidRPr="00CC5614">
        <w:rPr>
          <w:rFonts w:ascii="Times New Roman" w:hAnsi="Times New Roman" w:cs="Times New Roman"/>
          <w:color w:val="231F20"/>
          <w:sz w:val="24"/>
          <w:szCs w:val="24"/>
        </w:rPr>
        <w:t>, размещенные на фасадах зданий для</w:t>
      </w:r>
      <w:r w:rsidR="008E77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обозначения общественно значимых объектов (учреждений торговли,</w:t>
      </w:r>
      <w:r w:rsidR="008E77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обслуживания, управления, культуры и т.п.), на которых также могут быть</w:t>
      </w:r>
      <w:r w:rsidR="008E77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размещены фирменное наименование, товарный знак или знак</w:t>
      </w:r>
      <w:r w:rsidR="008E777B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A21B8C" w:rsidRPr="00CC5614" w:rsidRDefault="009009E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1B8C" w:rsidRPr="00CC5614">
        <w:rPr>
          <w:rFonts w:ascii="Times New Roman" w:hAnsi="Times New Roman" w:cs="Times New Roman"/>
          <w:b/>
          <w:sz w:val="24"/>
          <w:szCs w:val="24"/>
        </w:rPr>
        <w:t>-  комплексное благоустройство</w:t>
      </w:r>
      <w:r w:rsidR="00A21B8C" w:rsidRPr="00CC5614">
        <w:rPr>
          <w:rFonts w:ascii="Times New Roman" w:hAnsi="Times New Roman" w:cs="Times New Roman"/>
          <w:sz w:val="24"/>
          <w:szCs w:val="24"/>
        </w:rPr>
        <w:t xml:space="preserve"> - совокупность работ и мероприятий,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sz w:val="24"/>
          <w:szCs w:val="24"/>
        </w:rPr>
        <w:t>направленных на создание благоприятных условий жизни на территории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="003C437C" w:rsidRPr="00CC56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1B8C" w:rsidRPr="00CC5614">
        <w:rPr>
          <w:rFonts w:ascii="Times New Roman" w:hAnsi="Times New Roman" w:cs="Times New Roman"/>
          <w:sz w:val="24"/>
          <w:szCs w:val="24"/>
        </w:rPr>
        <w:t>и организации досуга в местах массового отдыха.</w:t>
      </w:r>
    </w:p>
    <w:p w:rsidR="003C437C" w:rsidRPr="00CC5614" w:rsidRDefault="003C437C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B8C" w:rsidRPr="009009E2" w:rsidRDefault="00C67F68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1.3</w:t>
      </w:r>
      <w:r w:rsidR="00A21B8C" w:rsidRPr="009009E2">
        <w:rPr>
          <w:rFonts w:ascii="Times New Roman" w:hAnsi="Times New Roman" w:cs="Times New Roman"/>
          <w:b/>
          <w:sz w:val="24"/>
          <w:szCs w:val="24"/>
        </w:rPr>
        <w:t>. Основные цели и задачи</w:t>
      </w:r>
    </w:p>
    <w:p w:rsidR="003C437C" w:rsidRPr="00CC5614" w:rsidRDefault="003C437C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B8C" w:rsidRPr="00CC5614" w:rsidRDefault="00A21B8C" w:rsidP="008E77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Целью Концепции является фо</w:t>
      </w:r>
      <w:r w:rsidR="00EC246B" w:rsidRPr="00CC5614">
        <w:rPr>
          <w:rFonts w:ascii="Times New Roman" w:hAnsi="Times New Roman" w:cs="Times New Roman"/>
          <w:sz w:val="24"/>
          <w:szCs w:val="24"/>
        </w:rPr>
        <w:t xml:space="preserve">рмирование основных направлений </w:t>
      </w:r>
      <w:r w:rsidRPr="00CC5614">
        <w:rPr>
          <w:rFonts w:ascii="Times New Roman" w:hAnsi="Times New Roman" w:cs="Times New Roman"/>
          <w:sz w:val="24"/>
          <w:szCs w:val="24"/>
        </w:rPr>
        <w:t>развития архитектурно-х</w:t>
      </w:r>
      <w:r w:rsidR="00062CC2" w:rsidRPr="00CC5614">
        <w:rPr>
          <w:rFonts w:ascii="Times New Roman" w:hAnsi="Times New Roman" w:cs="Times New Roman"/>
          <w:sz w:val="24"/>
          <w:szCs w:val="24"/>
        </w:rPr>
        <w:t>удожеств</w:t>
      </w:r>
      <w:r w:rsidR="000B0C6B">
        <w:rPr>
          <w:rFonts w:ascii="Times New Roman" w:hAnsi="Times New Roman" w:cs="Times New Roman"/>
          <w:sz w:val="24"/>
          <w:szCs w:val="24"/>
        </w:rPr>
        <w:t xml:space="preserve">енного облика </w:t>
      </w:r>
      <w:r w:rsidR="003464CE" w:rsidRPr="00CC561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B0C6B">
        <w:rPr>
          <w:rFonts w:ascii="Times New Roman" w:hAnsi="Times New Roman" w:cs="Times New Roman"/>
          <w:sz w:val="24"/>
          <w:szCs w:val="24"/>
        </w:rPr>
        <w:t>Город Алдан</w:t>
      </w:r>
      <w:r w:rsidR="003464CE" w:rsidRPr="00CC5614">
        <w:rPr>
          <w:rFonts w:ascii="Times New Roman" w:hAnsi="Times New Roman" w:cs="Times New Roman"/>
          <w:sz w:val="24"/>
          <w:szCs w:val="24"/>
        </w:rPr>
        <w:t>»</w:t>
      </w:r>
      <w:r w:rsidR="009009E2">
        <w:rPr>
          <w:rFonts w:ascii="Times New Roman" w:hAnsi="Times New Roman" w:cs="Times New Roman"/>
          <w:sz w:val="24"/>
          <w:szCs w:val="24"/>
        </w:rPr>
        <w:t>.</w:t>
      </w:r>
      <w:r w:rsidR="003C437C" w:rsidRPr="00CC5614">
        <w:rPr>
          <w:rFonts w:ascii="Times New Roman" w:hAnsi="Times New Roman" w:cs="Times New Roman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sz w:val="24"/>
          <w:szCs w:val="24"/>
        </w:rPr>
        <w:t>В процессе реализации Концепции решаются зада</w:t>
      </w:r>
      <w:r w:rsidR="00EC246B" w:rsidRPr="00CC5614">
        <w:rPr>
          <w:rFonts w:ascii="Times New Roman" w:hAnsi="Times New Roman" w:cs="Times New Roman"/>
          <w:sz w:val="24"/>
          <w:szCs w:val="24"/>
        </w:rPr>
        <w:t xml:space="preserve">чи целостной </w:t>
      </w:r>
      <w:r w:rsidRPr="00CC5614">
        <w:rPr>
          <w:rFonts w:ascii="Times New Roman" w:hAnsi="Times New Roman" w:cs="Times New Roman"/>
          <w:sz w:val="24"/>
          <w:szCs w:val="24"/>
        </w:rPr>
        <w:t>эсте</w:t>
      </w:r>
      <w:r w:rsidR="00EC246B" w:rsidRPr="00CC5614">
        <w:rPr>
          <w:rFonts w:ascii="Times New Roman" w:hAnsi="Times New Roman" w:cs="Times New Roman"/>
          <w:sz w:val="24"/>
          <w:szCs w:val="24"/>
        </w:rPr>
        <w:t>тиче</w:t>
      </w:r>
      <w:r w:rsidR="00BD635C">
        <w:rPr>
          <w:rFonts w:ascii="Times New Roman" w:hAnsi="Times New Roman" w:cs="Times New Roman"/>
          <w:sz w:val="24"/>
          <w:szCs w:val="24"/>
        </w:rPr>
        <w:t>ской организации среды населенных пунктов</w:t>
      </w:r>
      <w:r w:rsidR="00EC246B" w:rsidRPr="00CC5614">
        <w:rPr>
          <w:rFonts w:ascii="Times New Roman" w:hAnsi="Times New Roman" w:cs="Times New Roman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sz w:val="24"/>
          <w:szCs w:val="24"/>
        </w:rPr>
        <w:t>путем:</w:t>
      </w:r>
    </w:p>
    <w:p w:rsidR="00A21B8C" w:rsidRPr="008E777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1B8C" w:rsidRPr="00CC5614">
        <w:rPr>
          <w:rFonts w:ascii="Times New Roman" w:hAnsi="Times New Roman" w:cs="Times New Roman"/>
          <w:sz w:val="24"/>
          <w:szCs w:val="24"/>
        </w:rPr>
        <w:t>комплексного подхода к оформлению и оборудованию фасадов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8E777B">
        <w:rPr>
          <w:rFonts w:ascii="Times New Roman" w:hAnsi="Times New Roman" w:cs="Times New Roman"/>
          <w:sz w:val="24"/>
          <w:szCs w:val="24"/>
        </w:rPr>
        <w:t>зданий, размещению объектов внешней рекламы и информации, а также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8E777B">
        <w:rPr>
          <w:rFonts w:ascii="Times New Roman" w:hAnsi="Times New Roman" w:cs="Times New Roman"/>
          <w:sz w:val="24"/>
          <w:szCs w:val="24"/>
        </w:rPr>
        <w:t>благоустр</w:t>
      </w:r>
      <w:r w:rsidR="003464CE" w:rsidRPr="008E777B">
        <w:rPr>
          <w:rFonts w:ascii="Times New Roman" w:hAnsi="Times New Roman" w:cs="Times New Roman"/>
          <w:sz w:val="24"/>
          <w:szCs w:val="24"/>
        </w:rPr>
        <w:t>ойству и озеленению территории;</w:t>
      </w:r>
    </w:p>
    <w:p w:rsidR="00A21B8C" w:rsidRPr="008E777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1B8C" w:rsidRPr="00CC5614">
        <w:rPr>
          <w:rFonts w:ascii="Times New Roman" w:hAnsi="Times New Roman" w:cs="Times New Roman"/>
          <w:sz w:val="24"/>
          <w:szCs w:val="24"/>
        </w:rPr>
        <w:t>упорядочения, регулирования и контроля деятельности в данной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8E777B">
        <w:rPr>
          <w:rFonts w:ascii="Times New Roman" w:hAnsi="Times New Roman" w:cs="Times New Roman"/>
          <w:sz w:val="24"/>
          <w:szCs w:val="24"/>
        </w:rPr>
        <w:t>сфере, в том числе создания необходимой нормативно-правовой базы;</w:t>
      </w:r>
    </w:p>
    <w:p w:rsidR="00A21B8C" w:rsidRPr="008E777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1B8C" w:rsidRPr="00CC5614">
        <w:rPr>
          <w:rFonts w:ascii="Times New Roman" w:hAnsi="Times New Roman" w:cs="Times New Roman"/>
          <w:sz w:val="24"/>
          <w:szCs w:val="24"/>
        </w:rPr>
        <w:t>сохранения и регенерации историко-культурного, ландшафтного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8E777B">
        <w:rPr>
          <w:rFonts w:ascii="Times New Roman" w:hAnsi="Times New Roman" w:cs="Times New Roman"/>
          <w:sz w:val="24"/>
          <w:szCs w:val="24"/>
        </w:rPr>
        <w:t>и архитектурно-пространс</w:t>
      </w:r>
      <w:r w:rsidR="00BD635C">
        <w:rPr>
          <w:rFonts w:ascii="Times New Roman" w:hAnsi="Times New Roman" w:cs="Times New Roman"/>
          <w:sz w:val="24"/>
          <w:szCs w:val="24"/>
        </w:rPr>
        <w:t>твенного своеобразия населенных пунктов</w:t>
      </w:r>
      <w:r w:rsidR="00A21B8C" w:rsidRPr="008E777B">
        <w:rPr>
          <w:rFonts w:ascii="Times New Roman" w:hAnsi="Times New Roman" w:cs="Times New Roman"/>
          <w:sz w:val="24"/>
          <w:szCs w:val="24"/>
        </w:rPr>
        <w:t>;</w:t>
      </w:r>
    </w:p>
    <w:p w:rsidR="003C437C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21B8C" w:rsidRPr="00CC5614">
        <w:rPr>
          <w:rFonts w:ascii="Times New Roman" w:hAnsi="Times New Roman" w:cs="Times New Roman"/>
          <w:sz w:val="24"/>
          <w:szCs w:val="24"/>
        </w:rPr>
        <w:t>обеспечения безопасности территории</w:t>
      </w:r>
      <w:r w:rsidR="003464CE" w:rsidRPr="00CC56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21B8C" w:rsidRPr="00CC5614">
        <w:rPr>
          <w:rFonts w:ascii="Times New Roman" w:hAnsi="Times New Roman" w:cs="Times New Roman"/>
          <w:sz w:val="24"/>
          <w:szCs w:val="24"/>
        </w:rPr>
        <w:t>;</w:t>
      </w:r>
    </w:p>
    <w:p w:rsidR="00A21B8C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1B8C" w:rsidRPr="00CC5614">
        <w:rPr>
          <w:rFonts w:ascii="Times New Roman" w:hAnsi="Times New Roman" w:cs="Times New Roman"/>
          <w:sz w:val="24"/>
          <w:szCs w:val="24"/>
        </w:rPr>
        <w:t>формирования благопр</w:t>
      </w:r>
      <w:r w:rsidR="00C67F68" w:rsidRPr="00CC5614">
        <w:rPr>
          <w:rFonts w:ascii="Times New Roman" w:hAnsi="Times New Roman" w:cs="Times New Roman"/>
          <w:sz w:val="24"/>
          <w:szCs w:val="24"/>
        </w:rPr>
        <w:t xml:space="preserve">иятного социального климата для </w:t>
      </w:r>
      <w:r w:rsidR="00A21B8C" w:rsidRPr="00CC5614">
        <w:rPr>
          <w:rFonts w:ascii="Times New Roman" w:hAnsi="Times New Roman" w:cs="Times New Roman"/>
          <w:sz w:val="24"/>
          <w:szCs w:val="24"/>
        </w:rPr>
        <w:t>привлечения материальных, финансовых, и</w:t>
      </w:r>
      <w:r w:rsidR="00C67F68" w:rsidRPr="00CC5614">
        <w:rPr>
          <w:rFonts w:ascii="Times New Roman" w:hAnsi="Times New Roman" w:cs="Times New Roman"/>
          <w:sz w:val="24"/>
          <w:szCs w:val="24"/>
        </w:rPr>
        <w:t xml:space="preserve">нтеллектуальных и иных ресурсов </w:t>
      </w:r>
      <w:r w:rsidR="00A21B8C" w:rsidRPr="00CC5614">
        <w:rPr>
          <w:rFonts w:ascii="Times New Roman" w:hAnsi="Times New Roman" w:cs="Times New Roman"/>
          <w:sz w:val="24"/>
          <w:szCs w:val="24"/>
        </w:rPr>
        <w:t>в развитие</w:t>
      </w:r>
      <w:r w:rsidR="00BD635C">
        <w:rPr>
          <w:rFonts w:ascii="Times New Roman" w:hAnsi="Times New Roman" w:cs="Times New Roman"/>
          <w:sz w:val="24"/>
          <w:szCs w:val="24"/>
        </w:rPr>
        <w:t xml:space="preserve"> архитектурной среды населенных пунктов</w:t>
      </w:r>
      <w:r w:rsidR="00A21B8C" w:rsidRPr="00CC5614">
        <w:rPr>
          <w:rFonts w:ascii="Times New Roman" w:hAnsi="Times New Roman" w:cs="Times New Roman"/>
          <w:sz w:val="24"/>
          <w:szCs w:val="24"/>
        </w:rPr>
        <w:t>.</w:t>
      </w:r>
    </w:p>
    <w:p w:rsidR="00A21B8C" w:rsidRPr="00CC5614" w:rsidRDefault="00A21B8C" w:rsidP="008E77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Концепция предлагает </w:t>
      </w:r>
      <w:r w:rsidR="000A7662" w:rsidRPr="00CC5614">
        <w:rPr>
          <w:rFonts w:ascii="Times New Roman" w:hAnsi="Times New Roman" w:cs="Times New Roman"/>
          <w:sz w:val="24"/>
          <w:szCs w:val="24"/>
        </w:rPr>
        <w:t xml:space="preserve">общую социально-культурную идею </w:t>
      </w:r>
      <w:r w:rsidR="00BD635C">
        <w:rPr>
          <w:rFonts w:ascii="Times New Roman" w:hAnsi="Times New Roman" w:cs="Times New Roman"/>
          <w:sz w:val="24"/>
          <w:szCs w:val="24"/>
        </w:rPr>
        <w:t>оформления населенных</w:t>
      </w:r>
      <w:r w:rsidRPr="00CC561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D635C">
        <w:rPr>
          <w:rFonts w:ascii="Times New Roman" w:hAnsi="Times New Roman" w:cs="Times New Roman"/>
          <w:sz w:val="24"/>
          <w:szCs w:val="24"/>
        </w:rPr>
        <w:t>ов</w:t>
      </w:r>
      <w:r w:rsidR="003464CE" w:rsidRPr="00CC5614">
        <w:rPr>
          <w:rFonts w:ascii="Times New Roman" w:hAnsi="Times New Roman" w:cs="Times New Roman"/>
          <w:sz w:val="24"/>
          <w:szCs w:val="24"/>
        </w:rPr>
        <w:t xml:space="preserve"> с учетом развития </w:t>
      </w:r>
      <w:r w:rsidRPr="00CC5614">
        <w:rPr>
          <w:rFonts w:ascii="Times New Roman" w:hAnsi="Times New Roman" w:cs="Times New Roman"/>
          <w:sz w:val="24"/>
          <w:szCs w:val="24"/>
        </w:rPr>
        <w:t>общественных потребностей и инд</w:t>
      </w:r>
      <w:r w:rsidR="000A7662" w:rsidRPr="00CC5614">
        <w:rPr>
          <w:rFonts w:ascii="Times New Roman" w:hAnsi="Times New Roman" w:cs="Times New Roman"/>
          <w:sz w:val="24"/>
          <w:szCs w:val="24"/>
        </w:rPr>
        <w:t xml:space="preserve">ивидуальных запросов населения, </w:t>
      </w:r>
      <w:r w:rsidRPr="00CC5614">
        <w:rPr>
          <w:rFonts w:ascii="Times New Roman" w:hAnsi="Times New Roman" w:cs="Times New Roman"/>
          <w:sz w:val="24"/>
          <w:szCs w:val="24"/>
        </w:rPr>
        <w:t>исторического наследия территории и тенденций ее развития.</w:t>
      </w:r>
    </w:p>
    <w:p w:rsidR="000A7662" w:rsidRPr="00CC5614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B8C" w:rsidRPr="009009E2" w:rsidRDefault="00C67F68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1.4.</w:t>
      </w:r>
      <w:r w:rsidR="00900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B8C" w:rsidRPr="009009E2">
        <w:rPr>
          <w:rFonts w:ascii="Times New Roman" w:hAnsi="Times New Roman" w:cs="Times New Roman"/>
          <w:b/>
          <w:sz w:val="24"/>
          <w:szCs w:val="24"/>
        </w:rPr>
        <w:t>Принципы формирования архитектурно-худ</w:t>
      </w:r>
      <w:r w:rsidRPr="009009E2">
        <w:rPr>
          <w:rFonts w:ascii="Times New Roman" w:hAnsi="Times New Roman" w:cs="Times New Roman"/>
          <w:b/>
          <w:sz w:val="24"/>
          <w:szCs w:val="24"/>
        </w:rPr>
        <w:t xml:space="preserve">ожественной </w:t>
      </w:r>
      <w:r w:rsidR="00A21B8C" w:rsidRPr="009009E2">
        <w:rPr>
          <w:rFonts w:ascii="Times New Roman" w:hAnsi="Times New Roman" w:cs="Times New Roman"/>
          <w:b/>
          <w:sz w:val="24"/>
          <w:szCs w:val="24"/>
        </w:rPr>
        <w:t>среды</w:t>
      </w:r>
    </w:p>
    <w:p w:rsidR="000A7662" w:rsidRPr="00CC5614" w:rsidRDefault="000A7662" w:rsidP="008E777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B8C" w:rsidRPr="00CC5614" w:rsidRDefault="00A21B8C" w:rsidP="008E77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Архитектурно-художественная среда представляет собой совокупность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sz w:val="24"/>
          <w:szCs w:val="24"/>
        </w:rPr>
        <w:t>природных и искусственных к</w:t>
      </w:r>
      <w:r w:rsidR="00C67F68" w:rsidRPr="00CC5614">
        <w:rPr>
          <w:rFonts w:ascii="Times New Roman" w:hAnsi="Times New Roman" w:cs="Times New Roman"/>
          <w:sz w:val="24"/>
          <w:szCs w:val="24"/>
        </w:rPr>
        <w:t xml:space="preserve">омпонентов, социальных явлений, </w:t>
      </w:r>
      <w:r w:rsidR="008E777B">
        <w:rPr>
          <w:rFonts w:ascii="Times New Roman" w:hAnsi="Times New Roman" w:cs="Times New Roman"/>
          <w:sz w:val="24"/>
          <w:szCs w:val="24"/>
        </w:rPr>
        <w:t xml:space="preserve">формирующих определенное </w:t>
      </w:r>
      <w:r w:rsidRPr="00CC5614">
        <w:rPr>
          <w:rFonts w:ascii="Times New Roman" w:hAnsi="Times New Roman" w:cs="Times New Roman"/>
          <w:sz w:val="24"/>
          <w:szCs w:val="24"/>
        </w:rPr>
        <w:t>предметно-пространственное окружение во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sz w:val="24"/>
          <w:szCs w:val="24"/>
        </w:rPr>
        <w:t>взаимосвязи с протекающей жизнедеятельно</w:t>
      </w:r>
      <w:r w:rsidR="00C67F68" w:rsidRPr="00CC5614">
        <w:rPr>
          <w:rFonts w:ascii="Times New Roman" w:hAnsi="Times New Roman" w:cs="Times New Roman"/>
          <w:sz w:val="24"/>
          <w:szCs w:val="24"/>
        </w:rPr>
        <w:t xml:space="preserve">стью людей. Основой ее </w:t>
      </w:r>
      <w:r w:rsidRPr="00CC5614">
        <w:rPr>
          <w:rFonts w:ascii="Times New Roman" w:hAnsi="Times New Roman" w:cs="Times New Roman"/>
          <w:sz w:val="24"/>
          <w:szCs w:val="24"/>
        </w:rPr>
        <w:t xml:space="preserve">функционирования выступает человек </w:t>
      </w:r>
      <w:r w:rsidR="00C67F68" w:rsidRPr="00CC5614">
        <w:rPr>
          <w:rFonts w:ascii="Times New Roman" w:hAnsi="Times New Roman" w:cs="Times New Roman"/>
          <w:sz w:val="24"/>
          <w:szCs w:val="24"/>
        </w:rPr>
        <w:t xml:space="preserve">и его деятельность. В системном </w:t>
      </w:r>
      <w:r w:rsidRPr="00CC5614">
        <w:rPr>
          <w:rFonts w:ascii="Times New Roman" w:hAnsi="Times New Roman" w:cs="Times New Roman"/>
          <w:sz w:val="24"/>
          <w:szCs w:val="24"/>
        </w:rPr>
        <w:t>дизайне архитектурно-художественная среда рассматривается как постоянно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sz w:val="24"/>
          <w:szCs w:val="24"/>
        </w:rPr>
        <w:t>развивающаяся и изменяющаяся.</w:t>
      </w:r>
      <w:r w:rsidR="00C67F68" w:rsidRPr="00CC5614">
        <w:rPr>
          <w:rFonts w:ascii="Times New Roman" w:hAnsi="Times New Roman" w:cs="Times New Roman"/>
          <w:sz w:val="24"/>
          <w:szCs w:val="24"/>
        </w:rPr>
        <w:t xml:space="preserve"> Поэтому формирование ее должно </w:t>
      </w:r>
      <w:r w:rsidRPr="00CC5614">
        <w:rPr>
          <w:rFonts w:ascii="Times New Roman" w:hAnsi="Times New Roman" w:cs="Times New Roman"/>
          <w:sz w:val="24"/>
          <w:szCs w:val="24"/>
        </w:rPr>
        <w:t>осуществляться комплексно, в несколько этапов:</w:t>
      </w:r>
    </w:p>
    <w:p w:rsidR="00F76421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1B8C" w:rsidRPr="00CC5614">
        <w:rPr>
          <w:rFonts w:ascii="Times New Roman" w:hAnsi="Times New Roman" w:cs="Times New Roman"/>
          <w:sz w:val="24"/>
          <w:szCs w:val="24"/>
        </w:rPr>
        <w:t>архитектурно-стр</w:t>
      </w:r>
      <w:r w:rsidR="000A7662" w:rsidRPr="00CC5614">
        <w:rPr>
          <w:rFonts w:ascii="Times New Roman" w:hAnsi="Times New Roman" w:cs="Times New Roman"/>
          <w:sz w:val="24"/>
          <w:szCs w:val="24"/>
        </w:rPr>
        <w:t xml:space="preserve">оительная организация среды при </w:t>
      </w:r>
      <w:r w:rsidR="00A21B8C" w:rsidRPr="00CC5614">
        <w:rPr>
          <w:rFonts w:ascii="Times New Roman" w:hAnsi="Times New Roman" w:cs="Times New Roman"/>
          <w:sz w:val="24"/>
          <w:szCs w:val="24"/>
        </w:rPr>
        <w:t>проектировании и возведении</w:t>
      </w:r>
    </w:p>
    <w:p w:rsidR="00A21B8C" w:rsidRPr="00CC5614" w:rsidRDefault="00A30B24" w:rsidP="00F7642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1B8C" w:rsidRPr="00CC5614">
        <w:rPr>
          <w:rFonts w:ascii="Times New Roman" w:hAnsi="Times New Roman" w:cs="Times New Roman"/>
          <w:sz w:val="24"/>
          <w:szCs w:val="24"/>
        </w:rPr>
        <w:t>объектов;</w:t>
      </w:r>
    </w:p>
    <w:p w:rsidR="00AA6E4E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1B8C" w:rsidRPr="00CC5614">
        <w:rPr>
          <w:rFonts w:ascii="Times New Roman" w:hAnsi="Times New Roman" w:cs="Times New Roman"/>
          <w:sz w:val="24"/>
          <w:szCs w:val="24"/>
        </w:rPr>
        <w:t>архитектурно-художественно</w:t>
      </w:r>
      <w:r w:rsidR="000A7662" w:rsidRPr="00CC5614">
        <w:rPr>
          <w:rFonts w:ascii="Times New Roman" w:hAnsi="Times New Roman" w:cs="Times New Roman"/>
          <w:sz w:val="24"/>
          <w:szCs w:val="24"/>
        </w:rPr>
        <w:t xml:space="preserve">е формирование среды в процессе </w:t>
      </w:r>
      <w:r w:rsidR="00A21B8C" w:rsidRPr="00CC5614">
        <w:rPr>
          <w:rFonts w:ascii="Times New Roman" w:hAnsi="Times New Roman" w:cs="Times New Roman"/>
          <w:sz w:val="24"/>
          <w:szCs w:val="24"/>
        </w:rPr>
        <w:t>освоения объекта;</w:t>
      </w:r>
    </w:p>
    <w:p w:rsidR="00F76421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1B8C" w:rsidRPr="00CC5614">
        <w:rPr>
          <w:rFonts w:ascii="Times New Roman" w:hAnsi="Times New Roman" w:cs="Times New Roman"/>
          <w:sz w:val="24"/>
          <w:szCs w:val="24"/>
        </w:rPr>
        <w:t>совершенствование с</w:t>
      </w:r>
      <w:r w:rsidR="00C67F68" w:rsidRPr="00CC5614">
        <w:rPr>
          <w:rFonts w:ascii="Times New Roman" w:hAnsi="Times New Roman" w:cs="Times New Roman"/>
          <w:sz w:val="24"/>
          <w:szCs w:val="24"/>
        </w:rPr>
        <w:t xml:space="preserve">реды как результат инициативной </w:t>
      </w:r>
      <w:r w:rsidR="00A21B8C" w:rsidRPr="00CC5614">
        <w:rPr>
          <w:rFonts w:ascii="Times New Roman" w:hAnsi="Times New Roman" w:cs="Times New Roman"/>
          <w:sz w:val="24"/>
          <w:szCs w:val="24"/>
        </w:rPr>
        <w:t>деятель</w:t>
      </w:r>
      <w:r w:rsidR="000A7662" w:rsidRPr="00CC5614">
        <w:rPr>
          <w:rFonts w:ascii="Times New Roman" w:hAnsi="Times New Roman" w:cs="Times New Roman"/>
          <w:sz w:val="24"/>
          <w:szCs w:val="24"/>
        </w:rPr>
        <w:t>ности при</w:t>
      </w:r>
      <w:r w:rsidR="00F764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B8C" w:rsidRPr="00CC5614" w:rsidRDefault="000A7662" w:rsidP="00F7642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 </w:t>
      </w:r>
      <w:r w:rsidR="00A30B24">
        <w:rPr>
          <w:rFonts w:ascii="Times New Roman" w:hAnsi="Times New Roman" w:cs="Times New Roman"/>
          <w:sz w:val="24"/>
          <w:szCs w:val="24"/>
        </w:rPr>
        <w:t xml:space="preserve">  </w:t>
      </w:r>
      <w:r w:rsidRPr="00CC5614">
        <w:rPr>
          <w:rFonts w:ascii="Times New Roman" w:hAnsi="Times New Roman" w:cs="Times New Roman"/>
          <w:sz w:val="24"/>
          <w:szCs w:val="24"/>
        </w:rPr>
        <w:t>эксплуатации объекта.</w:t>
      </w:r>
    </w:p>
    <w:p w:rsidR="00A21B8C" w:rsidRPr="00CC5614" w:rsidRDefault="00F76421" w:rsidP="00F764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Концептуальная  </w:t>
      </w:r>
      <w:r w:rsidR="00A21B8C" w:rsidRPr="00CC561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sz w:val="24"/>
          <w:szCs w:val="24"/>
        </w:rPr>
        <w:t xml:space="preserve"> основе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77B">
        <w:rPr>
          <w:rFonts w:ascii="Times New Roman" w:hAnsi="Times New Roman" w:cs="Times New Roman"/>
          <w:sz w:val="24"/>
          <w:szCs w:val="24"/>
        </w:rPr>
        <w:t xml:space="preserve"> </w:t>
      </w:r>
      <w:r w:rsidR="00A21B8C" w:rsidRPr="00CC5614">
        <w:rPr>
          <w:rFonts w:ascii="Times New Roman" w:hAnsi="Times New Roman" w:cs="Times New Roman"/>
          <w:sz w:val="24"/>
          <w:szCs w:val="24"/>
        </w:rPr>
        <w:t>направлений:</w:t>
      </w:r>
    </w:p>
    <w:p w:rsidR="000A7662" w:rsidRPr="00CC5614" w:rsidRDefault="000A7662" w:rsidP="008E7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1) архитектурная среда;</w:t>
      </w:r>
    </w:p>
    <w:p w:rsidR="000A7662" w:rsidRPr="00CC5614" w:rsidRDefault="000A7662" w:rsidP="008E7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2) цветовая среда;</w:t>
      </w:r>
    </w:p>
    <w:p w:rsidR="000A7662" w:rsidRPr="00CC5614" w:rsidRDefault="000A7662" w:rsidP="008E7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3) благоустройство территорий;</w:t>
      </w:r>
    </w:p>
    <w:p w:rsidR="000A7662" w:rsidRPr="00CC5614" w:rsidRDefault="000A7662" w:rsidP="008E7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4) ландшафтный дизайн;</w:t>
      </w:r>
    </w:p>
    <w:p w:rsidR="000A7662" w:rsidRPr="00CC5614" w:rsidRDefault="000A7662" w:rsidP="008E7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5) световой дизайн;</w:t>
      </w:r>
    </w:p>
    <w:p w:rsidR="000A7662" w:rsidRPr="00CC5614" w:rsidRDefault="000A7662" w:rsidP="008E7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6) единая система размещения элементов знаково-информационных систем;</w:t>
      </w:r>
    </w:p>
    <w:p w:rsidR="000A7662" w:rsidRPr="00CC5614" w:rsidRDefault="000A7662" w:rsidP="008E7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7) праздничное оформление</w:t>
      </w:r>
    </w:p>
    <w:p w:rsidR="000A7662" w:rsidRPr="00CC5614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B8C" w:rsidRDefault="00EC246B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14">
        <w:rPr>
          <w:rFonts w:ascii="Times New Roman" w:hAnsi="Times New Roman" w:cs="Times New Roman"/>
          <w:b/>
          <w:sz w:val="24"/>
          <w:szCs w:val="24"/>
        </w:rPr>
        <w:t>IІ.</w:t>
      </w:r>
      <w:r w:rsidR="00A21B8C" w:rsidRPr="00CC5614">
        <w:rPr>
          <w:rFonts w:ascii="Times New Roman" w:hAnsi="Times New Roman" w:cs="Times New Roman"/>
          <w:b/>
          <w:sz w:val="24"/>
          <w:szCs w:val="24"/>
        </w:rPr>
        <w:t xml:space="preserve"> Анализ проблем</w:t>
      </w:r>
    </w:p>
    <w:p w:rsidR="008E777B" w:rsidRPr="00CC5614" w:rsidRDefault="008E777B" w:rsidP="00F7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7B" w:rsidRDefault="008E777B" w:rsidP="00411B9D">
      <w:pPr>
        <w:pStyle w:val="ad"/>
        <w:spacing w:before="0" w:beforeAutospacing="0" w:after="0" w:afterAutospacing="0"/>
        <w:jc w:val="both"/>
      </w:pPr>
      <w:r w:rsidRPr="008E777B">
        <w:lastRenderedPageBreak/>
        <w:t>В</w:t>
      </w:r>
      <w:r w:rsidR="00F76421">
        <w:t xml:space="preserve"> </w:t>
      </w:r>
      <w:r w:rsidRPr="008E777B">
        <w:t xml:space="preserve"> вопросах</w:t>
      </w:r>
      <w:r w:rsidR="00F76421">
        <w:t xml:space="preserve"> </w:t>
      </w:r>
      <w:r w:rsidRPr="008E777B">
        <w:t xml:space="preserve"> благоустройства</w:t>
      </w:r>
      <w:r w:rsidR="00F76421">
        <w:t xml:space="preserve"> </w:t>
      </w:r>
      <w:r w:rsidRPr="008E777B">
        <w:t xml:space="preserve"> территории муниципального образования</w:t>
      </w:r>
      <w:r w:rsidR="00F76421">
        <w:t xml:space="preserve"> «Город Алдан</w:t>
      </w:r>
      <w:r>
        <w:t>»</w:t>
      </w:r>
      <w:r w:rsidRPr="008E777B">
        <w:t xml:space="preserve"> </w:t>
      </w:r>
      <w:r w:rsidR="00F76421">
        <w:t xml:space="preserve"> </w:t>
      </w:r>
      <w:r w:rsidRPr="008E777B">
        <w:t xml:space="preserve">имеется </w:t>
      </w:r>
      <w:r w:rsidR="00F76421">
        <w:t xml:space="preserve"> </w:t>
      </w:r>
      <w:r w:rsidRPr="008E777B">
        <w:t xml:space="preserve">ряд </w:t>
      </w:r>
      <w:r w:rsidR="00F76421">
        <w:t xml:space="preserve"> </w:t>
      </w:r>
      <w:r w:rsidRPr="008E777B">
        <w:t>проблем:</w:t>
      </w:r>
    </w:p>
    <w:p w:rsidR="00F76421" w:rsidRPr="008E777B" w:rsidRDefault="00F76421" w:rsidP="00F76421">
      <w:pPr>
        <w:pStyle w:val="ad"/>
        <w:spacing w:before="0" w:beforeAutospacing="0" w:after="0" w:afterAutospacing="0"/>
        <w:ind w:firstLine="709"/>
        <w:jc w:val="both"/>
      </w:pPr>
    </w:p>
    <w:p w:rsidR="008E777B" w:rsidRDefault="008E777B" w:rsidP="00F76421">
      <w:pPr>
        <w:pStyle w:val="ad"/>
        <w:spacing w:before="0" w:beforeAutospacing="0" w:after="0" w:afterAutospacing="0"/>
        <w:jc w:val="both"/>
      </w:pPr>
      <w:r w:rsidRPr="008E777B">
        <w:t>-</w:t>
      </w:r>
      <w:r w:rsidR="002C383D">
        <w:t xml:space="preserve"> </w:t>
      </w:r>
      <w:r w:rsidR="00F76421">
        <w:t xml:space="preserve"> </w:t>
      </w:r>
      <w:r w:rsidRPr="008E777B">
        <w:t xml:space="preserve">Благоустройство </w:t>
      </w:r>
      <w:r w:rsidR="00F76421">
        <w:t xml:space="preserve"> </w:t>
      </w:r>
      <w:r w:rsidRPr="008E777B">
        <w:t>муниципального</w:t>
      </w:r>
      <w:r w:rsidR="00F76421">
        <w:t xml:space="preserve"> </w:t>
      </w:r>
      <w:r w:rsidRPr="008E777B">
        <w:t xml:space="preserve"> образования  не отвечает современным требованиям.</w:t>
      </w:r>
    </w:p>
    <w:p w:rsidR="00F76421" w:rsidRPr="008E777B" w:rsidRDefault="00F76421" w:rsidP="00F76421">
      <w:pPr>
        <w:pStyle w:val="ad"/>
        <w:spacing w:before="0" w:beforeAutospacing="0" w:after="0" w:afterAutospacing="0"/>
        <w:jc w:val="both"/>
      </w:pPr>
    </w:p>
    <w:p w:rsidR="00F76421" w:rsidRDefault="008E777B" w:rsidP="00F76421">
      <w:pPr>
        <w:pStyle w:val="ad"/>
        <w:spacing w:before="0" w:beforeAutospacing="0" w:after="0" w:afterAutospacing="0"/>
        <w:jc w:val="both"/>
      </w:pPr>
      <w:r w:rsidRPr="008E777B">
        <w:t>-</w:t>
      </w:r>
      <w:r w:rsidR="00F76421">
        <w:t xml:space="preserve"> </w:t>
      </w:r>
      <w:r w:rsidR="002C383D">
        <w:t xml:space="preserve"> </w:t>
      </w:r>
      <w:r w:rsidRPr="008E777B">
        <w:t>Неудовлетворительное благоустройство и санитарное состояние дворовых территорий и</w:t>
      </w:r>
    </w:p>
    <w:p w:rsidR="00F76421" w:rsidRDefault="008E777B" w:rsidP="00F76421">
      <w:pPr>
        <w:pStyle w:val="ad"/>
        <w:spacing w:before="0" w:beforeAutospacing="0" w:after="0" w:afterAutospacing="0"/>
        <w:jc w:val="both"/>
      </w:pPr>
      <w:r w:rsidRPr="008E777B">
        <w:t xml:space="preserve"> </w:t>
      </w:r>
      <w:r w:rsidR="00F76421">
        <w:t xml:space="preserve"> </w:t>
      </w:r>
      <w:r w:rsidRPr="008E777B">
        <w:t>территорий административных зданий, организаций, учреждений, общий вид улиц.</w:t>
      </w:r>
    </w:p>
    <w:p w:rsidR="008E777B" w:rsidRPr="008E777B" w:rsidRDefault="008E777B" w:rsidP="00F76421">
      <w:pPr>
        <w:pStyle w:val="ad"/>
        <w:spacing w:before="0" w:beforeAutospacing="0" w:after="0" w:afterAutospacing="0"/>
        <w:jc w:val="both"/>
      </w:pPr>
      <w:r w:rsidRPr="008E777B">
        <w:t xml:space="preserve"> </w:t>
      </w:r>
    </w:p>
    <w:p w:rsidR="00F76421" w:rsidRDefault="008E777B" w:rsidP="00F76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sz w:val="24"/>
          <w:szCs w:val="24"/>
        </w:rPr>
        <w:t>-</w:t>
      </w:r>
      <w:r w:rsidR="002C383D">
        <w:rPr>
          <w:rFonts w:ascii="Times New Roman" w:hAnsi="Times New Roman" w:cs="Times New Roman"/>
          <w:sz w:val="24"/>
          <w:szCs w:val="24"/>
        </w:rPr>
        <w:t xml:space="preserve">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 Снижение уровня общей культуры насе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>ления, выражающие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ся в отсутствии бережливого 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 xml:space="preserve">  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отношения к объектам муниципальной собственности.</w:t>
      </w:r>
    </w:p>
    <w:p w:rsidR="008E777B" w:rsidRPr="008E777B" w:rsidRDefault="008E777B" w:rsidP="00F76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>-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Недостаточное количест</w:t>
      </w:r>
      <w:r w:rsidR="00AC3CB9">
        <w:rPr>
          <w:rFonts w:ascii="Times New Roman" w:hAnsi="Times New Roman" w:cs="Times New Roman"/>
          <w:color w:val="050505"/>
          <w:sz w:val="24"/>
          <w:szCs w:val="24"/>
        </w:rPr>
        <w:t>во детских  и  спортивно-игровых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 площадок для развития 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 xml:space="preserve">   </w:t>
      </w:r>
      <w:r w:rsidR="00AC3CB9">
        <w:rPr>
          <w:rFonts w:ascii="Times New Roman" w:hAnsi="Times New Roman" w:cs="Times New Roman"/>
          <w:color w:val="050505"/>
          <w:sz w:val="24"/>
          <w:szCs w:val="24"/>
        </w:rPr>
        <w:t xml:space="preserve">здорового образа жизни </w:t>
      </w:r>
      <w:r w:rsidR="009E0313">
        <w:rPr>
          <w:rFonts w:ascii="Times New Roman" w:hAnsi="Times New Roman" w:cs="Times New Roman"/>
          <w:color w:val="050505"/>
          <w:sz w:val="24"/>
          <w:szCs w:val="24"/>
        </w:rPr>
        <w:t>подрастающего</w:t>
      </w:r>
      <w:r w:rsidR="00AC3CB9">
        <w:rPr>
          <w:rFonts w:ascii="Times New Roman" w:hAnsi="Times New Roman" w:cs="Times New Roman"/>
          <w:color w:val="050505"/>
          <w:sz w:val="24"/>
          <w:szCs w:val="24"/>
        </w:rPr>
        <w:t xml:space="preserve"> поколения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:rsidR="008E777B" w:rsidRPr="008E777B" w:rsidRDefault="008E777B" w:rsidP="00F76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>-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Отсутствие необходимого количества пешеходных тротуаров внутри муниципального 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 xml:space="preserve"> 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образования;</w:t>
      </w:r>
    </w:p>
    <w:p w:rsidR="008E777B" w:rsidRPr="008E777B" w:rsidRDefault="008E777B" w:rsidP="00F76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- </w:t>
      </w:r>
      <w:r w:rsidR="002C383D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1E4D5B">
        <w:rPr>
          <w:rFonts w:ascii="Times New Roman" w:hAnsi="Times New Roman" w:cs="Times New Roman"/>
          <w:color w:val="050505"/>
          <w:sz w:val="24"/>
          <w:szCs w:val="24"/>
        </w:rPr>
        <w:t>Неудовлетворительное состояние фасадов зданий и многоквартирных жилых домов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:rsidR="008E777B" w:rsidRDefault="008E777B" w:rsidP="00F76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- 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Растет количество несанкционированных свалок мусора и бытовых отходов.</w:t>
      </w:r>
    </w:p>
    <w:p w:rsidR="001E4D5B" w:rsidRPr="008E777B" w:rsidRDefault="001E4D5B" w:rsidP="00F76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-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2C383D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Отсутствие </w:t>
      </w:r>
      <w:r w:rsidR="002C383D">
        <w:rPr>
          <w:rFonts w:ascii="Times New Roman" w:hAnsi="Times New Roman" w:cs="Times New Roman"/>
          <w:color w:val="050505"/>
          <w:sz w:val="24"/>
          <w:szCs w:val="24"/>
        </w:rPr>
        <w:t xml:space="preserve">оборудованной </w:t>
      </w:r>
      <w:r>
        <w:rPr>
          <w:rFonts w:ascii="Times New Roman" w:hAnsi="Times New Roman" w:cs="Times New Roman"/>
          <w:color w:val="050505"/>
          <w:sz w:val="24"/>
          <w:szCs w:val="24"/>
        </w:rPr>
        <w:t>зоны отдыха.</w:t>
      </w:r>
    </w:p>
    <w:p w:rsidR="008E777B" w:rsidRDefault="008E777B" w:rsidP="00F764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>-</w:t>
      </w:r>
      <w:r w:rsidR="00F76421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2C383D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Необходимость модернизации уличного освещения.</w:t>
      </w:r>
    </w:p>
    <w:p w:rsidR="008E777B" w:rsidRDefault="008E777B" w:rsidP="00F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-</w:t>
      </w:r>
      <w:r w:rsidRPr="008E7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5614">
        <w:rPr>
          <w:rFonts w:ascii="Times New Roman" w:hAnsi="Times New Roman" w:cs="Times New Roman"/>
          <w:sz w:val="24"/>
          <w:szCs w:val="24"/>
        </w:rPr>
        <w:t>охранение объектов культурного и исторического наследия и п</w:t>
      </w:r>
      <w:r>
        <w:rPr>
          <w:rFonts w:ascii="Times New Roman" w:hAnsi="Times New Roman" w:cs="Times New Roman"/>
          <w:sz w:val="24"/>
          <w:szCs w:val="24"/>
        </w:rPr>
        <w:t>оддержание их на должном уровне, которое</w:t>
      </w:r>
      <w:r w:rsidRPr="00CC5614">
        <w:rPr>
          <w:rFonts w:ascii="Times New Roman" w:hAnsi="Times New Roman" w:cs="Times New Roman"/>
          <w:sz w:val="24"/>
          <w:szCs w:val="24"/>
        </w:rPr>
        <w:t xml:space="preserve"> требует внесения изменений в архитектурный дизайн (установка эстетических </w:t>
      </w:r>
      <w:r w:rsidR="00AC3CB9">
        <w:rPr>
          <w:rFonts w:ascii="Times New Roman" w:hAnsi="Times New Roman" w:cs="Times New Roman"/>
          <w:sz w:val="24"/>
          <w:szCs w:val="24"/>
        </w:rPr>
        <w:t>клумб</w:t>
      </w:r>
      <w:r w:rsidR="002C383D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образования,</w:t>
      </w:r>
      <w:r w:rsidR="009E0313">
        <w:rPr>
          <w:rFonts w:ascii="Times New Roman" w:hAnsi="Times New Roman" w:cs="Times New Roman"/>
          <w:sz w:val="24"/>
          <w:szCs w:val="24"/>
        </w:rPr>
        <w:t xml:space="preserve"> дополнительных скамеек вдоль тротуаров</w:t>
      </w:r>
      <w:r w:rsidR="00AC3CB9">
        <w:rPr>
          <w:rFonts w:ascii="Times New Roman" w:hAnsi="Times New Roman" w:cs="Times New Roman"/>
          <w:sz w:val="24"/>
          <w:szCs w:val="24"/>
        </w:rPr>
        <w:t>).</w:t>
      </w:r>
      <w:r w:rsidRPr="00CC5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B9" w:rsidRDefault="00AC3CB9" w:rsidP="00F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7B" w:rsidRPr="00CC5614" w:rsidRDefault="008E777B" w:rsidP="008E77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Проблема сохранения объектов культурного и исторического наследия и поддержания их на должном уровне остается актуальной в современном мире и важной для вос</w:t>
      </w:r>
      <w:r>
        <w:rPr>
          <w:rFonts w:ascii="Times New Roman" w:hAnsi="Times New Roman" w:cs="Times New Roman"/>
          <w:sz w:val="24"/>
          <w:szCs w:val="24"/>
        </w:rPr>
        <w:t>питания подрастающего поколения.</w:t>
      </w:r>
    </w:p>
    <w:p w:rsidR="008E777B" w:rsidRPr="008E777B" w:rsidRDefault="008E777B" w:rsidP="008E777B">
      <w:pPr>
        <w:pStyle w:val="ad"/>
        <w:spacing w:before="0" w:beforeAutospacing="0" w:after="0" w:afterAutospacing="0" w:line="276" w:lineRule="auto"/>
        <w:ind w:firstLine="567"/>
        <w:jc w:val="both"/>
      </w:pPr>
      <w:r w:rsidRPr="008E777B">
        <w:t>В настоящее время уличное освещение составляет 80% от установленного, для упорядочения подачи освещения требуется дополнительное финансирование.</w:t>
      </w:r>
    </w:p>
    <w:p w:rsidR="008E777B" w:rsidRPr="008E777B" w:rsidRDefault="008E777B" w:rsidP="001E4D5B">
      <w:pPr>
        <w:pStyle w:val="printj"/>
        <w:spacing w:before="0" w:beforeAutospacing="0" w:after="0" w:afterAutospacing="0" w:line="276" w:lineRule="auto"/>
        <w:ind w:firstLine="567"/>
        <w:jc w:val="both"/>
      </w:pPr>
      <w:r w:rsidRPr="008E777B">
        <w:t>Для решения проблем по бл</w:t>
      </w:r>
      <w:r w:rsidR="009E0313">
        <w:t>агоустройству территории муниципального образования</w:t>
      </w:r>
      <w:r w:rsidRPr="008E777B">
        <w:t xml:space="preserve"> необходимо использовать программно-целевой метод. Комплексное решение проблемы окажет положительный эффект на санитарно</w:t>
      </w:r>
      <w:r w:rsidR="009E0313">
        <w:t xml:space="preserve">-эпидемиологическую обстановку, </w:t>
      </w:r>
      <w:r w:rsidRPr="008E777B">
        <w:t>будет спо</w:t>
      </w:r>
      <w:r w:rsidR="009E0313">
        <w:t xml:space="preserve">собствовать повышению уровня </w:t>
      </w:r>
      <w:r w:rsidRPr="008E777B">
        <w:t>комфортного проживания</w:t>
      </w:r>
      <w:r w:rsidR="009E0313">
        <w:t xml:space="preserve">  населения</w:t>
      </w:r>
      <w:r w:rsidRPr="008E777B">
        <w:t>.</w:t>
      </w:r>
    </w:p>
    <w:p w:rsidR="008E777B" w:rsidRPr="008E777B" w:rsidRDefault="00141232" w:rsidP="001412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E777B" w:rsidRPr="008E777B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Существующие </w:t>
      </w:r>
      <w:r w:rsidR="009E0313">
        <w:rPr>
          <w:rFonts w:ascii="Times New Roman" w:hAnsi="Times New Roman" w:cs="Times New Roman"/>
          <w:color w:val="000000"/>
          <w:sz w:val="24"/>
          <w:szCs w:val="24"/>
        </w:rPr>
        <w:t>зеленые</w:t>
      </w:r>
      <w:r w:rsidR="008E777B" w:rsidRPr="008E7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313">
        <w:rPr>
          <w:rFonts w:ascii="Times New Roman" w:hAnsi="Times New Roman" w:cs="Times New Roman"/>
          <w:color w:val="000000"/>
          <w:sz w:val="24"/>
          <w:szCs w:val="24"/>
        </w:rPr>
        <w:t>насаждения</w:t>
      </w:r>
      <w:r w:rsidR="008E777B" w:rsidRPr="008E7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населённых  пунктах муниципального образования находятся в неудовлетворительном состоянии</w:t>
      </w:r>
      <w:r w:rsidR="008E777B" w:rsidRPr="008E777B">
        <w:rPr>
          <w:rFonts w:ascii="Times New Roman" w:hAnsi="Times New Roman" w:cs="Times New Roman"/>
          <w:color w:val="000000"/>
          <w:sz w:val="24"/>
          <w:szCs w:val="24"/>
        </w:rPr>
        <w:t xml:space="preserve"> и нуждаются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санитарной обрезке,</w:t>
      </w:r>
      <w:r w:rsidR="008E777B" w:rsidRPr="008E777B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постоянном уходе.</w:t>
      </w:r>
    </w:p>
    <w:p w:rsidR="008E777B" w:rsidRPr="008E777B" w:rsidRDefault="008E777B" w:rsidP="008E77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</w:t>
      </w:r>
      <w:r w:rsidR="0044380C">
        <w:rPr>
          <w:rFonts w:ascii="Times New Roman" w:hAnsi="Times New Roman" w:cs="Times New Roman"/>
          <w:color w:val="050505"/>
          <w:sz w:val="24"/>
          <w:szCs w:val="24"/>
        </w:rPr>
        <w:t>агоустройства территории муниципального образования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 нельзя обеспечить в полной мере безопасность жизнедеятельности</w:t>
      </w:r>
      <w:r w:rsidR="00795A62">
        <w:rPr>
          <w:rFonts w:ascii="Times New Roman" w:hAnsi="Times New Roman" w:cs="Times New Roman"/>
          <w:color w:val="050505"/>
          <w:sz w:val="24"/>
          <w:szCs w:val="24"/>
        </w:rPr>
        <w:t xml:space="preserve">  населения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795A62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и </w:t>
      </w:r>
      <w:r w:rsidR="00795A62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охрану окружающей среды.</w:t>
      </w:r>
    </w:p>
    <w:p w:rsidR="008E777B" w:rsidRPr="008E777B" w:rsidRDefault="008E777B" w:rsidP="008E77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color w:val="050505"/>
          <w:sz w:val="24"/>
          <w:szCs w:val="24"/>
        </w:rPr>
        <w:t>концепция</w:t>
      </w:r>
      <w:r w:rsidR="00795A62">
        <w:rPr>
          <w:rFonts w:ascii="Times New Roman" w:hAnsi="Times New Roman" w:cs="Times New Roman"/>
          <w:color w:val="050505"/>
          <w:sz w:val="24"/>
          <w:szCs w:val="24"/>
        </w:rPr>
        <w:t xml:space="preserve"> разработана а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д</w:t>
      </w:r>
      <w:r w:rsidR="00795A62">
        <w:rPr>
          <w:rFonts w:ascii="Times New Roman" w:hAnsi="Times New Roman" w:cs="Times New Roman"/>
          <w:color w:val="050505"/>
          <w:sz w:val="24"/>
          <w:szCs w:val="24"/>
        </w:rPr>
        <w:t>министрацией МО «Город Алдан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» для создания максимального удовлетворения социально-культурных потребностей населения, обеспечения экол</w:t>
      </w:r>
      <w:r w:rsidR="00795A62">
        <w:rPr>
          <w:rFonts w:ascii="Times New Roman" w:hAnsi="Times New Roman" w:cs="Times New Roman"/>
          <w:color w:val="050505"/>
          <w:sz w:val="24"/>
          <w:szCs w:val="24"/>
        </w:rPr>
        <w:t>огической безопасности территории  муниципального образования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, улучшения гармоничной архитектурно-ландшафтной среды с целью реализации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lastRenderedPageBreak/>
        <w:t>эффективной и качественной работы по благ</w:t>
      </w:r>
      <w:r w:rsidR="00795A62">
        <w:rPr>
          <w:rFonts w:ascii="Times New Roman" w:hAnsi="Times New Roman" w:cs="Times New Roman"/>
          <w:color w:val="050505"/>
          <w:sz w:val="24"/>
          <w:szCs w:val="24"/>
        </w:rPr>
        <w:t>оустройству и озеленению населенных  пунктов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, связанной с мобилизацией финансовых и организационных ресурсов.</w:t>
      </w:r>
    </w:p>
    <w:p w:rsidR="008E777B" w:rsidRPr="008E777B" w:rsidRDefault="008E777B" w:rsidP="008E777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>Таким образом,</w:t>
      </w:r>
      <w:r w:rsidR="000F3190">
        <w:rPr>
          <w:rFonts w:ascii="Times New Roman" w:hAnsi="Times New Roman" w:cs="Times New Roman"/>
          <w:color w:val="050505"/>
          <w:sz w:val="24"/>
          <w:szCs w:val="24"/>
        </w:rPr>
        <w:t xml:space="preserve"> уровень благоустройства населенных  пунктов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</w:t>
      </w:r>
      <w:r w:rsidR="000F3190">
        <w:rPr>
          <w:rFonts w:ascii="Times New Roman" w:hAnsi="Times New Roman" w:cs="Times New Roman"/>
          <w:color w:val="050505"/>
          <w:sz w:val="24"/>
          <w:szCs w:val="24"/>
        </w:rPr>
        <w:t>-экономического развития муниципального образования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:rsidR="008E777B" w:rsidRPr="008E777B" w:rsidRDefault="008E777B" w:rsidP="008E77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E777B">
        <w:rPr>
          <w:rFonts w:ascii="Times New Roman" w:hAnsi="Times New Roman" w:cs="Times New Roman"/>
          <w:color w:val="050505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</w:t>
      </w:r>
      <w:r w:rsidR="000F3190">
        <w:rPr>
          <w:rFonts w:ascii="Times New Roman" w:hAnsi="Times New Roman" w:cs="Times New Roman"/>
          <w:color w:val="050505"/>
          <w:sz w:val="24"/>
          <w:szCs w:val="24"/>
        </w:rPr>
        <w:t xml:space="preserve">я по благоустройству 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территории</w:t>
      </w:r>
      <w:r w:rsidR="000F3190">
        <w:rPr>
          <w:rFonts w:ascii="Times New Roman" w:hAnsi="Times New Roman" w:cs="Times New Roman"/>
          <w:color w:val="050505"/>
          <w:sz w:val="24"/>
          <w:szCs w:val="24"/>
        </w:rPr>
        <w:t xml:space="preserve">  муниципального образования,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</w:t>
      </w:r>
      <w:r w:rsidR="000F3190">
        <w:rPr>
          <w:rFonts w:ascii="Times New Roman" w:hAnsi="Times New Roman" w:cs="Times New Roman"/>
          <w:color w:val="050505"/>
          <w:sz w:val="24"/>
          <w:szCs w:val="24"/>
        </w:rPr>
        <w:t xml:space="preserve"> укрепит  развитие спортивного движения</w:t>
      </w:r>
      <w:r w:rsidRPr="008E777B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:rsidR="004B36CB" w:rsidRDefault="0041787B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 xml:space="preserve">       </w:t>
      </w:r>
      <w:r w:rsidR="003F0A9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0E55E4" w:rsidRPr="00CC561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Благоустройство является неотъемлемой частью художественного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>оформлен</w:t>
      </w:r>
      <w:r w:rsidR="000F3190">
        <w:rPr>
          <w:rFonts w:ascii="Times New Roman" w:hAnsi="Times New Roman" w:cs="Times New Roman"/>
          <w:color w:val="231F20"/>
          <w:sz w:val="24"/>
          <w:szCs w:val="24"/>
        </w:rPr>
        <w:t>ия территории  муниципального образования</w:t>
      </w:r>
      <w:r w:rsidR="003F0A9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Наряду с текущими планомерно решаемыми 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проблемами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благоустр</w:t>
      </w:r>
      <w:r w:rsidR="000F3190">
        <w:rPr>
          <w:rFonts w:ascii="Times New Roman" w:hAnsi="Times New Roman" w:cs="Times New Roman"/>
          <w:color w:val="231F20"/>
          <w:sz w:val="24"/>
          <w:szCs w:val="24"/>
        </w:rPr>
        <w:t>ойства (асфаль</w:t>
      </w:r>
      <w:r w:rsidR="006B5F5F">
        <w:rPr>
          <w:rFonts w:ascii="Times New Roman" w:hAnsi="Times New Roman" w:cs="Times New Roman"/>
          <w:color w:val="231F20"/>
          <w:sz w:val="24"/>
          <w:szCs w:val="24"/>
        </w:rPr>
        <w:t xml:space="preserve">тирование дорог, строительство </w:t>
      </w:r>
      <w:r w:rsidR="00CE2CA7">
        <w:rPr>
          <w:rFonts w:ascii="Times New Roman" w:hAnsi="Times New Roman" w:cs="Times New Roman"/>
          <w:color w:val="231F20"/>
          <w:sz w:val="24"/>
          <w:szCs w:val="24"/>
        </w:rPr>
        <w:t xml:space="preserve">тротуаров, благоустройство </w:t>
      </w:r>
      <w:r w:rsidR="000F3190">
        <w:rPr>
          <w:rFonts w:ascii="Times New Roman" w:hAnsi="Times New Roman" w:cs="Times New Roman"/>
          <w:color w:val="231F20"/>
          <w:sz w:val="24"/>
          <w:szCs w:val="24"/>
        </w:rPr>
        <w:t xml:space="preserve">скверов, устройство 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>детских площадок,</w:t>
      </w:r>
      <w:r w:rsidR="00BA05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F3190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цветников) наиболее отчетливо просл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еживается проблема неопрятности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территории, связанная прежде всего 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 использованием разнотипных по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материалу и цветовой гамме ограждений,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а также с неудовлетворительным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состоянием покрытия значительн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ых по площади территорий общего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пользования, в том числе, тротуаров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CF0F9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 xml:space="preserve">асть 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>улиц и территорий организаций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>, индивидуальных предпринимателей нуждаю</w:t>
      </w:r>
      <w:r w:rsidR="00CF0F9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тся в 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>замене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системы о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свещения, включая иллюминацию 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архитектурно-х</w:t>
      </w:r>
      <w:r w:rsidR="00CF0F92" w:rsidRPr="00CC5614">
        <w:rPr>
          <w:rFonts w:ascii="Times New Roman" w:hAnsi="Times New Roman" w:cs="Times New Roman"/>
          <w:color w:val="231F20"/>
          <w:sz w:val="24"/>
          <w:szCs w:val="24"/>
        </w:rPr>
        <w:t>удожественную подсветку зданий.</w:t>
      </w:r>
    </w:p>
    <w:p w:rsidR="001E4D5B" w:rsidRPr="00CC5614" w:rsidRDefault="001E4D5B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CC5614" w:rsidRDefault="00A07CE1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b/>
          <w:color w:val="231F20"/>
          <w:sz w:val="24"/>
          <w:szCs w:val="24"/>
        </w:rPr>
        <w:t>ІIІ</w:t>
      </w:r>
      <w:r w:rsidR="000A7662" w:rsidRPr="00CC5614">
        <w:rPr>
          <w:rFonts w:ascii="Times New Roman" w:hAnsi="Times New Roman" w:cs="Times New Roman"/>
          <w:b/>
          <w:color w:val="231F20"/>
          <w:sz w:val="24"/>
          <w:szCs w:val="24"/>
        </w:rPr>
        <w:t>. Рекомендации и требования</w:t>
      </w:r>
    </w:p>
    <w:p w:rsidR="00A07CE1" w:rsidRPr="00CC5614" w:rsidRDefault="000A7662" w:rsidP="001E4D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Настоящая Концепция посредством рекомендаций дополняет систему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требований к внешнему благоустройству, установленных иными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нормативны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 xml:space="preserve">ми актами Российской Федерации, 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>Саха (Якутия)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, а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также утвержденными «Правилами благоустройства 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территории муниципального образования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«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>Город Алдан».</w:t>
      </w:r>
    </w:p>
    <w:p w:rsidR="00A07CE1" w:rsidRPr="00CC5614" w:rsidRDefault="00A07CE1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4D2BCE" w:rsidRDefault="00A07CE1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4D2BCE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="000A7662" w:rsidRPr="004D2BCE">
        <w:rPr>
          <w:rFonts w:ascii="Times New Roman" w:hAnsi="Times New Roman" w:cs="Times New Roman"/>
          <w:b/>
          <w:color w:val="231F20"/>
          <w:sz w:val="24"/>
          <w:szCs w:val="24"/>
        </w:rPr>
        <w:t>.1. Архитектурная среда</w:t>
      </w:r>
    </w:p>
    <w:p w:rsidR="00A07CE1" w:rsidRPr="00CC5614" w:rsidRDefault="00A07CE1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34643" w:rsidRPr="00CC5614" w:rsidRDefault="000A7662" w:rsidP="001E4D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Для системного решения градо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4D2BCE">
        <w:rPr>
          <w:rFonts w:ascii="Times New Roman" w:hAnsi="Times New Roman" w:cs="Times New Roman"/>
          <w:color w:val="231F20"/>
          <w:sz w:val="24"/>
          <w:szCs w:val="24"/>
        </w:rPr>
        <w:t>троительных проблем муниципального образования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, создания многообразия и высоких</w:t>
      </w:r>
      <w:r w:rsidR="00A07CE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эстетических качеств застройки </w:t>
      </w:r>
      <w:r w:rsidR="001D012F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необходимо проведение комплексной реконструкции существующих улиц и кварталов, направленное на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гар</w:t>
      </w:r>
      <w:r w:rsidR="001D012F" w:rsidRPr="00CC5614">
        <w:rPr>
          <w:rFonts w:ascii="Times New Roman" w:hAnsi="Times New Roman" w:cs="Times New Roman"/>
          <w:color w:val="231F20"/>
          <w:sz w:val="24"/>
          <w:szCs w:val="24"/>
        </w:rPr>
        <w:t>монизацию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среды, архи</w:t>
      </w:r>
      <w:r w:rsidR="001D012F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тектурно-пространственной связи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исторической застройки и </w:t>
      </w:r>
      <w:r w:rsidR="001D012F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индивидуальных жилых </w:t>
      </w:r>
      <w:r w:rsidR="00EE4F7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домов,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создания целостного визуального восприятия архитектурной</w:t>
      </w:r>
      <w:r w:rsidR="001D012F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с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реды</w:t>
      </w:r>
      <w:r w:rsidR="001D012F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поселения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1D012F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завершенности застройки центральной части населенного пункта</w:t>
      </w:r>
      <w:r w:rsidR="00EE4F7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. Сеть улиц, площадей и пешеходных пространств следует оформить как единую общую систему, взаимоувязанную с функционально-планировочной организацией населенного пункта. Общее архитектурное решение улиц, дорог и открытых пространств должно быть направлено на достижение органической связи с окружающим ландшафтом и учетом требований окружающей среды. </w:t>
      </w:r>
    </w:p>
    <w:p w:rsidR="00D34643" w:rsidRPr="001E4D5B" w:rsidRDefault="000A7662" w:rsidP="001E4D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При замене, ремонте, эксплуатации элементов внешнего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благоустройства не допускается изменение их размещения, объемно-пространственных характеристик, цвета и иных параметров, установленных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проектной документацией.</w:t>
      </w:r>
    </w:p>
    <w:p w:rsidR="009A6F04" w:rsidRDefault="00EE4F72" w:rsidP="001E4D5B">
      <w:pPr>
        <w:autoSpaceDE w:val="0"/>
        <w:autoSpaceDN w:val="0"/>
        <w:adjustRightInd w:val="0"/>
        <w:spacing w:after="0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по обустройству территорий осуществляется в соответствии с документацией по планировке территории, генеральным планом, правилами землепользования и застройки, Правилами </w:t>
      </w:r>
      <w:r w:rsidR="008A4171" w:rsidRPr="00CC5614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CC5614">
        <w:rPr>
          <w:rFonts w:ascii="Times New Roman" w:hAnsi="Times New Roman" w:cs="Times New Roman"/>
          <w:sz w:val="24"/>
          <w:szCs w:val="24"/>
        </w:rPr>
        <w:t xml:space="preserve">и иными правовыми актами </w:t>
      </w:r>
      <w:r w:rsidRPr="00CC5614">
        <w:rPr>
          <w:rFonts w:ascii="Times New Roman" w:hAnsi="Times New Roman" w:cs="Times New Roman"/>
          <w:sz w:val="24"/>
          <w:szCs w:val="24"/>
          <w:lang w:eastAsia="ar-SA"/>
        </w:rPr>
        <w:t>МО «</w:t>
      </w:r>
      <w:r w:rsidR="00813C7C">
        <w:rPr>
          <w:rFonts w:ascii="Times New Roman" w:hAnsi="Times New Roman" w:cs="Times New Roman"/>
          <w:sz w:val="24"/>
          <w:szCs w:val="24"/>
          <w:lang w:eastAsia="ar-SA"/>
        </w:rPr>
        <w:t>Город Алдан</w:t>
      </w:r>
      <w:r w:rsidRPr="00CC561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CC5614">
        <w:rPr>
          <w:rFonts w:ascii="Times New Roman" w:hAnsi="Times New Roman" w:cs="Times New Roman"/>
          <w:sz w:val="24"/>
          <w:szCs w:val="24"/>
        </w:rPr>
        <w:t>.</w:t>
      </w:r>
      <w:r w:rsidR="001E4D5B">
        <w:rPr>
          <w:rFonts w:ascii="Times New Roman" w:hAnsi="Times New Roman" w:cs="Times New Roman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sz w:val="24"/>
          <w:szCs w:val="24"/>
        </w:rPr>
        <w:t>Объемно-пространственные и архитектурно-художественные решения, содержащиеся в проектной документации строительства, реконструкции, капитального ремонта, находящихся в границах территорий общего пользования объектов (площадей, улиц и т.д.), проектах работ по их обустройству должны соответствовать нормативам и требованиям, установленным правовыми актами Российской Федерации, Республики Саха (Якутия) и МО «</w:t>
      </w:r>
      <w:r w:rsidR="00813C7C">
        <w:rPr>
          <w:rFonts w:ascii="Times New Roman" w:hAnsi="Times New Roman" w:cs="Times New Roman"/>
          <w:sz w:val="24"/>
          <w:szCs w:val="24"/>
        </w:rPr>
        <w:t>Город Алдан</w:t>
      </w:r>
      <w:r w:rsidRPr="00CC5614">
        <w:rPr>
          <w:rFonts w:ascii="Times New Roman" w:hAnsi="Times New Roman" w:cs="Times New Roman"/>
          <w:sz w:val="24"/>
          <w:szCs w:val="24"/>
        </w:rPr>
        <w:t xml:space="preserve">». При этом </w:t>
      </w:r>
      <w:r w:rsidR="008A4171" w:rsidRPr="00CC5614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объектов </w:t>
      </w:r>
      <w:r w:rsidRPr="00CC5614">
        <w:rPr>
          <w:rFonts w:ascii="Times New Roman" w:hAnsi="Times New Roman" w:cs="Times New Roman"/>
          <w:sz w:val="24"/>
          <w:szCs w:val="24"/>
        </w:rPr>
        <w:t xml:space="preserve">без наличия проектной документации или проектов, соответствующих требованиям </w:t>
      </w:r>
      <w:r w:rsidR="008A4171" w:rsidRPr="00CC5614">
        <w:rPr>
          <w:rFonts w:ascii="Times New Roman" w:hAnsi="Times New Roman" w:cs="Times New Roman"/>
          <w:sz w:val="24"/>
          <w:szCs w:val="24"/>
        </w:rPr>
        <w:t>Правилам благоустройства, не допускаю</w:t>
      </w:r>
      <w:r w:rsidRPr="00CC5614">
        <w:rPr>
          <w:rFonts w:ascii="Times New Roman" w:hAnsi="Times New Roman" w:cs="Times New Roman"/>
          <w:sz w:val="24"/>
          <w:szCs w:val="24"/>
        </w:rPr>
        <w:t>тся.</w:t>
      </w:r>
      <w:r w:rsidR="008A4171" w:rsidRPr="00CC5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71" w:rsidRPr="009A6F04" w:rsidRDefault="008A4171" w:rsidP="009A6F04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A6F04">
        <w:rPr>
          <w:rFonts w:ascii="Times New Roman" w:hAnsi="Times New Roman" w:cs="Times New Roman"/>
          <w:b/>
          <w:sz w:val="24"/>
          <w:szCs w:val="24"/>
        </w:rPr>
        <w:t>Элементы обустройства территорий не должны:</w:t>
      </w:r>
    </w:p>
    <w:p w:rsidR="008A4171" w:rsidRPr="00CC5614" w:rsidRDefault="008A4171" w:rsidP="008E777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1) искажать внешний вид архитектурных ансамблей, памятников истории и культуры, памятников природы и ценных ландшафтов;</w:t>
      </w:r>
    </w:p>
    <w:p w:rsidR="008A4171" w:rsidRPr="00CC5614" w:rsidRDefault="008A4171" w:rsidP="008E777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C5614">
        <w:rPr>
          <w:rFonts w:ascii="Times New Roman" w:hAnsi="Times New Roman" w:cs="Times New Roman"/>
          <w:sz w:val="24"/>
          <w:szCs w:val="24"/>
        </w:rPr>
        <w:t>2) нарушать требования генерального плана и правил землепользования и застройки;</w:t>
      </w:r>
    </w:p>
    <w:p w:rsidR="008A4171" w:rsidRDefault="008A4171" w:rsidP="008E777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3065">
        <w:rPr>
          <w:rFonts w:ascii="Times New Roman" w:hAnsi="Times New Roman" w:cs="Times New Roman"/>
          <w:sz w:val="24"/>
          <w:szCs w:val="24"/>
        </w:rPr>
        <w:t>3) препятствовать пешеходному и транспортному движению.</w:t>
      </w:r>
    </w:p>
    <w:p w:rsidR="009A6F04" w:rsidRPr="00DE3065" w:rsidRDefault="009A6F04" w:rsidP="008E777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6782C" w:rsidRPr="00DE3065" w:rsidRDefault="008A4171" w:rsidP="008E777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3065">
        <w:rPr>
          <w:rFonts w:ascii="Times New Roman" w:hAnsi="Times New Roman" w:cs="Times New Roman"/>
          <w:sz w:val="24"/>
          <w:szCs w:val="24"/>
        </w:rPr>
        <w:t>При обустройстве территорий населенных пунктов долж</w:t>
      </w:r>
      <w:r w:rsidR="0006782C">
        <w:rPr>
          <w:rFonts w:ascii="Times New Roman" w:hAnsi="Times New Roman" w:cs="Times New Roman"/>
          <w:sz w:val="24"/>
          <w:szCs w:val="24"/>
        </w:rPr>
        <w:t>ны соблюдаться требования СанПиН</w:t>
      </w:r>
      <w:r w:rsidR="004655D9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 зоны  и  санитарная  классификация</w:t>
      </w:r>
      <w:r w:rsidR="0006782C">
        <w:rPr>
          <w:rFonts w:ascii="Times New Roman" w:hAnsi="Times New Roman" w:cs="Times New Roman"/>
          <w:sz w:val="24"/>
          <w:szCs w:val="24"/>
        </w:rPr>
        <w:t xml:space="preserve">  предприятий, сооружений  и  иных  объектов».</w:t>
      </w:r>
    </w:p>
    <w:p w:rsidR="000A7662" w:rsidRPr="00CC5614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E3065">
        <w:rPr>
          <w:rFonts w:ascii="Times New Roman" w:hAnsi="Times New Roman" w:cs="Times New Roman"/>
          <w:b/>
          <w:color w:val="231F20"/>
          <w:sz w:val="24"/>
          <w:szCs w:val="24"/>
        </w:rPr>
        <w:t>Без выполнения проекта могут производиться следующие виды работ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A7662" w:rsidRPr="001E4D5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установка единичных элементов внешнего благоустройства и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1E4D5B">
        <w:rPr>
          <w:rFonts w:ascii="Times New Roman" w:hAnsi="Times New Roman" w:cs="Times New Roman"/>
          <w:color w:val="231F20"/>
          <w:sz w:val="24"/>
          <w:szCs w:val="24"/>
        </w:rPr>
        <w:t>технического оборудова</w:t>
      </w:r>
      <w:r w:rsidR="00EE4F72" w:rsidRPr="001E4D5B">
        <w:rPr>
          <w:rFonts w:ascii="Times New Roman" w:hAnsi="Times New Roman" w:cs="Times New Roman"/>
          <w:color w:val="231F20"/>
          <w:sz w:val="24"/>
          <w:szCs w:val="24"/>
        </w:rPr>
        <w:t>ния по установленным образцам в открытых</w:t>
      </w:r>
      <w:r w:rsidR="000A7662" w:rsidRPr="001E4D5B">
        <w:rPr>
          <w:rFonts w:ascii="Times New Roman" w:hAnsi="Times New Roman" w:cs="Times New Roman"/>
          <w:color w:val="231F20"/>
          <w:sz w:val="24"/>
          <w:szCs w:val="24"/>
        </w:rPr>
        <w:t xml:space="preserve"> пространствах,</w:t>
      </w:r>
      <w:r w:rsidR="00EE4F72" w:rsidRPr="001E4D5B">
        <w:rPr>
          <w:rFonts w:ascii="Times New Roman" w:hAnsi="Times New Roman" w:cs="Times New Roman"/>
          <w:color w:val="231F20"/>
          <w:sz w:val="24"/>
          <w:szCs w:val="24"/>
        </w:rPr>
        <w:t xml:space="preserve"> исключая территории памятника;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A77D9"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5A77D9">
        <w:rPr>
          <w:rFonts w:ascii="Times New Roman" w:hAnsi="Times New Roman" w:cs="Times New Roman"/>
          <w:color w:val="231F20"/>
          <w:sz w:val="24"/>
          <w:szCs w:val="24"/>
        </w:rPr>
        <w:t>временное праздничн</w:t>
      </w:r>
      <w:r w:rsidR="00EE4F72" w:rsidRPr="005A77D9">
        <w:rPr>
          <w:rFonts w:ascii="Times New Roman" w:hAnsi="Times New Roman" w:cs="Times New Roman"/>
          <w:color w:val="231F20"/>
          <w:sz w:val="24"/>
          <w:szCs w:val="24"/>
        </w:rPr>
        <w:t>ое оформление площадей</w:t>
      </w:r>
      <w:r w:rsidR="008A4171" w:rsidRPr="005A77D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A4171" w:rsidRPr="00CC5614" w:rsidRDefault="008A4171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1E4D5B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E4D5B">
        <w:rPr>
          <w:rFonts w:ascii="Times New Roman" w:hAnsi="Times New Roman" w:cs="Times New Roman"/>
          <w:b/>
          <w:color w:val="231F20"/>
          <w:sz w:val="24"/>
          <w:szCs w:val="24"/>
        </w:rPr>
        <w:t>3.1.1. Фасады</w:t>
      </w:r>
    </w:p>
    <w:p w:rsidR="008A4171" w:rsidRPr="00CC5614" w:rsidRDefault="008A4171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0A7662" w:rsidRPr="00CC5614" w:rsidRDefault="000A7662" w:rsidP="001E4D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Разработка проектов и произв</w:t>
      </w:r>
      <w:r w:rsidR="008A417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одство работ по благоустройству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фасадных поверхностей, влекущих за</w:t>
      </w:r>
      <w:r w:rsidR="008A417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собой изменение облика зданий,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должны выполняться в соответс</w:t>
      </w:r>
      <w:r w:rsidR="008A417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твии с рекомендациями настоящей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Концепции, с требованиями </w:t>
      </w:r>
      <w:r w:rsidR="008A417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соответствующих разделов Правил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благоустройства и содержания террит</w:t>
      </w:r>
      <w:r w:rsidR="008A4171" w:rsidRPr="00CC5614">
        <w:rPr>
          <w:rFonts w:ascii="Times New Roman" w:hAnsi="Times New Roman" w:cs="Times New Roman"/>
          <w:color w:val="231F20"/>
          <w:sz w:val="24"/>
          <w:szCs w:val="24"/>
        </w:rPr>
        <w:t>ории муниципального образования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Размещение дополнительного оборудования, дополнительных элементов и устройств на фасадах объектов капитального строительства допускается при соблюдении следующих условий: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1) единое архитектурное и цветовое решение фасадов (в том числе размер, форма, цвет, материал);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2) соответствие архитектурному решению фасадов, предусмотренному проектной документацией, с привязкой к основным композиционным осям фасадов (системе горизонтальных и вертикальных осей), концепции колористического решения.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Оформление окон (витражей) и витрин на фасадах допускается с использованием дополнительного оборудования, в том числе декоративных решеток, маркиз, оформления витрин, художественной подсветки, при условии соблюдения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 и других федеральных законов.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При разнице высотных отметок более 0,4 м необходимо предусматривать </w:t>
      </w:r>
      <w:r w:rsidRPr="001E4D5B">
        <w:rPr>
          <w:rFonts w:ascii="Times New Roman" w:hAnsi="Times New Roman" w:cs="Times New Roman"/>
          <w:sz w:val="24"/>
          <w:szCs w:val="24"/>
        </w:rPr>
        <w:lastRenderedPageBreak/>
        <w:t>ограждения. Характер ограждений на фасаде должен соответствовать единому архитектурному решению фасада, другим элементам фасада и дополнительному оборудованию, элементам и устройствам. Устройство глухих ограждений не допускается, если это не обосновано архитектурным решением фасада.</w:t>
      </w:r>
    </w:p>
    <w:p w:rsidR="001E4D5B" w:rsidRPr="00DE3065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065">
        <w:rPr>
          <w:rFonts w:ascii="Times New Roman" w:hAnsi="Times New Roman" w:cs="Times New Roman"/>
          <w:b/>
          <w:sz w:val="24"/>
          <w:szCs w:val="24"/>
        </w:rPr>
        <w:t>Антенны должны размещаться: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1) на кровле объектов капитального строительства - компактными упорядоченными группами, с использованием единой несущей основы, в том числе с устройством ограждения, а также с учетом требований действующего законодательства;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2) на дворовых фасадах, глухих стенах, не просматривающихся с улицы;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3)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E4D5B" w:rsidRPr="00A571AA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AA">
        <w:rPr>
          <w:rFonts w:ascii="Times New Roman" w:hAnsi="Times New Roman" w:cs="Times New Roman"/>
          <w:b/>
          <w:sz w:val="24"/>
          <w:szCs w:val="24"/>
        </w:rPr>
        <w:t>Размещение антенн на главных фасадах, за исключением предусмотренных действующим законодательством случаев, не допускается: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1) на фасадах объектов капитального строительства, построенных по индивидуальным проектам;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2) на силуэтных завершениях объектов капитального строительства (в том числе башнях, куполах), на парапетах, ограждениях кровли, вентиляционных трубах;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3) на угловой части фасада;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4) на внешней стороне ограждений балконов, лоджий.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Размещение маркиз над окнами (витражами) и витринами первого этажа объектов капитального строительства допускается на расстоянии от нижней кромки маркиз до поверхности тротуара - не менее 2,5 м при условии единого архитектурного решения, соответствующего габаритам и контурам проемов.</w:t>
      </w:r>
    </w:p>
    <w:p w:rsidR="001E4D5B" w:rsidRPr="00431D4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4B">
        <w:rPr>
          <w:rFonts w:ascii="Times New Roman" w:hAnsi="Times New Roman" w:cs="Times New Roman"/>
          <w:b/>
          <w:sz w:val="24"/>
          <w:szCs w:val="24"/>
        </w:rPr>
        <w:t>Допускается размещение настенных вывесок (далее - вывески) в границах помещения заинтересованного лица (но не выше первого этажа, между оконными проемами первого и второго этажа) в виде: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1) световых коробов или конструкций, размещаемых в плоскости фасада;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2) световых коробов или конструкций, располагаемых перпендикулярно плоскости стены на кронштейнах;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3) отдельно расположенных букв без использования "подложки" (в том числе световых, объемных, пластиковых, металлических);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4) с использованием неона;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5) выполненных по инновационным технологиям (в том числе с использованием </w:t>
      </w:r>
      <w:proofErr w:type="spellStart"/>
      <w:r w:rsidRPr="001E4D5B">
        <w:rPr>
          <w:rFonts w:ascii="Times New Roman" w:hAnsi="Times New Roman" w:cs="Times New Roman"/>
          <w:sz w:val="24"/>
          <w:szCs w:val="24"/>
        </w:rPr>
        <w:t>краеосвещенных</w:t>
      </w:r>
      <w:proofErr w:type="spellEnd"/>
      <w:r w:rsidRPr="001E4D5B">
        <w:rPr>
          <w:rFonts w:ascii="Times New Roman" w:hAnsi="Times New Roman" w:cs="Times New Roman"/>
          <w:sz w:val="24"/>
          <w:szCs w:val="24"/>
        </w:rPr>
        <w:t xml:space="preserve"> систем, вывесок со </w:t>
      </w:r>
      <w:proofErr w:type="spellStart"/>
      <w:r w:rsidRPr="001E4D5B">
        <w:rPr>
          <w:rFonts w:ascii="Times New Roman" w:hAnsi="Times New Roman" w:cs="Times New Roman"/>
          <w:sz w:val="24"/>
          <w:szCs w:val="24"/>
        </w:rPr>
        <w:t>светодинамикой</w:t>
      </w:r>
      <w:proofErr w:type="spellEnd"/>
      <w:r w:rsidRPr="001E4D5B">
        <w:rPr>
          <w:rFonts w:ascii="Times New Roman" w:hAnsi="Times New Roman" w:cs="Times New Roman"/>
          <w:sz w:val="24"/>
          <w:szCs w:val="24"/>
        </w:rPr>
        <w:t>).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Вывески, размещаемые на конструктивных элементах или входящие в состав конструктивных элементов фасадов (композиционно и функционально связанных с фасадом, в том числе на кронштейнах), должны быть привязаны к композиционным осям фасадов объектов капитального строительства и соответствовать архитектурному решению фасадов.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Оформление вывесок, табличек должно осуществляться с соблюдением требований Федерального </w:t>
      </w:r>
      <w:hyperlink r:id="rId8" w:history="1">
        <w:r w:rsidRPr="001E4D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4D5B">
        <w:rPr>
          <w:rFonts w:ascii="Times New Roman" w:hAnsi="Times New Roman" w:cs="Times New Roman"/>
          <w:sz w:val="24"/>
          <w:szCs w:val="24"/>
        </w:rPr>
        <w:t xml:space="preserve"> от 01.06.2005 N 53-ФЗ «О государственном языке Российской Федерации».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Размещение вывесок, табличек на фасадах объектов капитального строительства с несколькими входными группами (входами) должно осуществляться упорядоченно и комплексно, с учетом: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1) сохранения общего архитектурно-художественного, композиционного решения фасадов;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lastRenderedPageBreak/>
        <w:t>2) единой высоты, толщины вывесок, табличек;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3) единой горизонтальной оси размещения на всем протяжении фасадов.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Вывески заменяются общей табличкой в соответствии с типовым решением на фасаде объекта капитального строительства, оборудованного одной входной группой (входом) и занимаемого более чем двумя заинтересованными лицами.</w:t>
      </w:r>
    </w:p>
    <w:p w:rsidR="001E4D5B" w:rsidRPr="00DC6E8F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8F">
        <w:rPr>
          <w:rFonts w:ascii="Times New Roman" w:hAnsi="Times New Roman" w:cs="Times New Roman"/>
          <w:b/>
          <w:sz w:val="24"/>
          <w:szCs w:val="24"/>
        </w:rPr>
        <w:t>Не допускается размещение вывесок, табличек: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1) с выступом за боковые пределы фасада и без соблюдения архитектурных членений фасада;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2) </w:t>
      </w:r>
      <w:r w:rsidR="00431D4B">
        <w:rPr>
          <w:rFonts w:ascii="Times New Roman" w:hAnsi="Times New Roman" w:cs="Times New Roman"/>
          <w:sz w:val="24"/>
          <w:szCs w:val="24"/>
        </w:rPr>
        <w:t xml:space="preserve"> </w:t>
      </w:r>
      <w:r w:rsidRPr="001E4D5B">
        <w:rPr>
          <w:rFonts w:ascii="Times New Roman" w:hAnsi="Times New Roman" w:cs="Times New Roman"/>
          <w:sz w:val="24"/>
          <w:szCs w:val="24"/>
        </w:rPr>
        <w:t>в поле оконных и дверных проемов с изменением их конфигурации;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3) на расстоянии более 0,3 м от стены; при размещении на кронштейнах - максимальный вынос вывески от плоскости фасада должен быть не более 1,5 м.</w:t>
      </w:r>
    </w:p>
    <w:p w:rsid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При изменении внешнего вида фасадов зданий, строений, сооружений должен учитываться и сохраняться характер сложившейся застройки территории, прилегающей к зданию, строению, сооружению (в том числе архитектурному облику объекта капитального строительства в целом и окружающей его городской среды - улица, квартал).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1E4D5B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1E4D5B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Размещение наружных кондиционеров и антенн - «тарелок» на зданиях, расположенных вдоль центральных улиц муниципального образования, должно предусматриваться со стороны дворовых фасадов.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D4B">
        <w:rPr>
          <w:rFonts w:ascii="Times New Roman" w:hAnsi="Times New Roman" w:cs="Times New Roman"/>
          <w:b/>
          <w:sz w:val="24"/>
          <w:szCs w:val="24"/>
        </w:rPr>
        <w:t>На зданиях и сооружениях муниципального образования преду</w:t>
      </w:r>
      <w:r w:rsidR="00DC6E8F" w:rsidRPr="00431D4B">
        <w:rPr>
          <w:rFonts w:ascii="Times New Roman" w:hAnsi="Times New Roman" w:cs="Times New Roman"/>
          <w:b/>
          <w:sz w:val="24"/>
          <w:szCs w:val="24"/>
        </w:rPr>
        <w:t xml:space="preserve">сматривается </w:t>
      </w:r>
      <w:r w:rsidRPr="00431D4B">
        <w:rPr>
          <w:rFonts w:ascii="Times New Roman" w:hAnsi="Times New Roman" w:cs="Times New Roman"/>
          <w:b/>
          <w:sz w:val="24"/>
          <w:szCs w:val="24"/>
        </w:rPr>
        <w:t>размещение следующих домовых знаков</w:t>
      </w:r>
      <w:r w:rsidRPr="001E4D5B">
        <w:rPr>
          <w:rFonts w:ascii="Times New Roman" w:hAnsi="Times New Roman" w:cs="Times New Roman"/>
          <w:sz w:val="24"/>
          <w:szCs w:val="24"/>
        </w:rPr>
        <w:t xml:space="preserve">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1E4D5B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1E4D5B">
        <w:rPr>
          <w:rFonts w:ascii="Times New Roman" w:hAnsi="Times New Roman" w:cs="Times New Roman"/>
          <w:sz w:val="24"/>
          <w:szCs w:val="24"/>
        </w:rPr>
        <w:t>, памятные доски, указатель пожарного гидранта, указатели камер магистрали и колодцев водопроводной сети.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6E432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1E4D5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1E4D5B">
        <w:rPr>
          <w:rFonts w:ascii="Times New Roman" w:hAnsi="Times New Roman" w:cs="Times New Roman"/>
          <w:sz w:val="24"/>
          <w:szCs w:val="24"/>
        </w:rPr>
        <w:t xml:space="preserve"> с надежной гидроизоляцией. Уклон </w:t>
      </w:r>
      <w:proofErr w:type="spellStart"/>
      <w:r w:rsidRPr="001E4D5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1E4D5B">
        <w:rPr>
          <w:rFonts w:ascii="Times New Roman" w:hAnsi="Times New Roman" w:cs="Times New Roman"/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Pr="001E4D5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1E4D5B">
        <w:rPr>
          <w:rFonts w:ascii="Times New Roman" w:hAnsi="Times New Roman" w:cs="Times New Roman"/>
          <w:sz w:val="24"/>
          <w:szCs w:val="24"/>
        </w:rPr>
        <w:t xml:space="preserve"> для зданий и сооружений рекомендуется принимать 0,8 - 1,2 м, в сложных геологических условиях (грунты с карстами) - 1,5 - 3 м. 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В случае примыкания здания к пешеходным коммуникациям, роль </w:t>
      </w:r>
      <w:proofErr w:type="spellStart"/>
      <w:r w:rsidRPr="001E4D5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1E4D5B">
        <w:rPr>
          <w:rFonts w:ascii="Times New Roman" w:hAnsi="Times New Roman" w:cs="Times New Roman"/>
          <w:sz w:val="24"/>
          <w:szCs w:val="24"/>
        </w:rPr>
        <w:t xml:space="preserve"> выполняет тротуар с твердым видом покрытия.</w:t>
      </w:r>
    </w:p>
    <w:p w:rsidR="001E4D5B" w:rsidRPr="00CF22D8" w:rsidRDefault="00CF22D8" w:rsidP="00CF2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4D5B" w:rsidRPr="00CF22D8">
        <w:rPr>
          <w:rFonts w:ascii="Times New Roman" w:hAnsi="Times New Roman" w:cs="Times New Roman"/>
          <w:b/>
          <w:sz w:val="24"/>
          <w:szCs w:val="24"/>
        </w:rPr>
        <w:t>При организации стока воды со скатных крыш через водосточные трубы следует: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1)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2) не допускать высоты свободного падения воды из выходного отверстия трубы </w:t>
      </w:r>
      <w:r w:rsidRPr="009226F7">
        <w:rPr>
          <w:rFonts w:ascii="Times New Roman" w:hAnsi="Times New Roman" w:cs="Times New Roman"/>
          <w:sz w:val="24"/>
          <w:szCs w:val="24"/>
        </w:rPr>
        <w:t>более 200 мм;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lastRenderedPageBreak/>
        <w:t>3)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лотков;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4) предусматривать устройство дренажа в местах стока воды из трубы на газон или иные мягкие виды покрытия.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>Следует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муниципального образования.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5B">
        <w:rPr>
          <w:rFonts w:ascii="Times New Roman" w:hAnsi="Times New Roman" w:cs="Times New Roman"/>
          <w:sz w:val="24"/>
          <w:szCs w:val="24"/>
        </w:rPr>
        <w:t xml:space="preserve">Допускается использование части площадки при входных группах для временной стоянки легкового транспорта, если при этом обеспечивается ширина прохода, необходимая для пропуска пешеходного потока. </w:t>
      </w:r>
    </w:p>
    <w:p w:rsidR="001E4D5B" w:rsidRPr="001E4D5B" w:rsidRDefault="001E4D5B" w:rsidP="001E4D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67B" w:rsidRPr="001E4D5B" w:rsidRDefault="00BC267B" w:rsidP="001E4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1E4D5B" w:rsidRDefault="000A7662" w:rsidP="001E4D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E4D5B">
        <w:rPr>
          <w:rFonts w:ascii="Times New Roman" w:hAnsi="Times New Roman" w:cs="Times New Roman"/>
          <w:b/>
          <w:color w:val="231F20"/>
          <w:sz w:val="24"/>
          <w:szCs w:val="24"/>
        </w:rPr>
        <w:t>3.1.2. Основные требования к общему виду входных групп</w:t>
      </w:r>
    </w:p>
    <w:p w:rsidR="000A7662" w:rsidRPr="001E4D5B" w:rsidRDefault="000A7662" w:rsidP="001E4D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E4D5B">
        <w:rPr>
          <w:rFonts w:ascii="Times New Roman" w:hAnsi="Times New Roman" w:cs="Times New Roman"/>
          <w:b/>
          <w:color w:val="231F20"/>
          <w:sz w:val="24"/>
          <w:szCs w:val="24"/>
        </w:rPr>
        <w:t>коммерческих предприятий, расположенных в жилых зданиях</w:t>
      </w:r>
    </w:p>
    <w:p w:rsidR="00BC267B" w:rsidRPr="00CC5614" w:rsidRDefault="00BC267B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0A7662" w:rsidRPr="00CC5614" w:rsidRDefault="000A7662" w:rsidP="001E4D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При дизайне входной группы н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еобходимо учитывать особенности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архитектуры фасада, на котором она будет расположена. Она должна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вписываться в уличную среду и взаимодействовать, а не конкурировать с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>ней.</w:t>
      </w:r>
    </w:p>
    <w:p w:rsidR="0041732A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Материал, из которого выполнена отделка входной группы,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должен быть выбран с учетом материала отделки знания.</w:t>
      </w:r>
    </w:p>
    <w:p w:rsidR="000A7662" w:rsidRPr="001E4D5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При наличии нескольких входов в непосредственной близости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1E4D5B">
        <w:rPr>
          <w:rFonts w:ascii="Times New Roman" w:hAnsi="Times New Roman" w:cs="Times New Roman"/>
          <w:color w:val="231F20"/>
          <w:sz w:val="24"/>
          <w:szCs w:val="24"/>
        </w:rPr>
        <w:t>друг от друга на фасаде одного здания, они должны быть объединены в одну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1E4D5B">
        <w:rPr>
          <w:rFonts w:ascii="Times New Roman" w:hAnsi="Times New Roman" w:cs="Times New Roman"/>
          <w:color w:val="231F20"/>
          <w:sz w:val="24"/>
          <w:szCs w:val="24"/>
        </w:rPr>
        <w:t>входную группу и приведены к общему стилистическому решению.</w:t>
      </w:r>
    </w:p>
    <w:p w:rsidR="000A7662" w:rsidRPr="001E4D5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При наличии нескольких входов в визуальной близости друг от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1E4D5B">
        <w:rPr>
          <w:rFonts w:ascii="Times New Roman" w:hAnsi="Times New Roman" w:cs="Times New Roman"/>
          <w:color w:val="231F20"/>
          <w:sz w:val="24"/>
          <w:szCs w:val="24"/>
        </w:rPr>
        <w:t>друга, они должны быть приведены к общему стилистическому решению.</w:t>
      </w:r>
    </w:p>
    <w:p w:rsidR="000A7662" w:rsidRPr="001E4D5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На глухих поверхностях входных групп не допустимы рекламные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1E4D5B">
        <w:rPr>
          <w:rFonts w:ascii="Times New Roman" w:hAnsi="Times New Roman" w:cs="Times New Roman"/>
          <w:color w:val="231F20"/>
          <w:sz w:val="24"/>
          <w:szCs w:val="24"/>
        </w:rPr>
        <w:t>тексты и контактная информация, кроме информационных табличек.</w:t>
      </w:r>
    </w:p>
    <w:p w:rsidR="000A7662" w:rsidRPr="001E4D5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Рекламная информация, расположенная в окнах и витринах,</w:t>
      </w:r>
      <w:r w:rsidR="001E4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1E4D5B">
        <w:rPr>
          <w:rFonts w:ascii="Times New Roman" w:hAnsi="Times New Roman" w:cs="Times New Roman"/>
          <w:color w:val="231F20"/>
          <w:sz w:val="24"/>
          <w:szCs w:val="24"/>
        </w:rPr>
        <w:t>должна занимать не больше 20% их площади.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Входные группы и вывески не 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должны закрывать собой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декоративные архитектурные элемен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ты здания, нарушать и разрушать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композицию фасада здания.</w:t>
      </w:r>
    </w:p>
    <w:p w:rsidR="000A7662" w:rsidRPr="00D95D11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Рекомендуется минимизировать видимую часть крепежных и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технических элементов конструкции. Наличие таких элементов должно быть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функционально обосновано.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За элементами 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входных групп, вывесками должен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осуществляться уход. Не допустимы г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рязные детали и следы удаленных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элементов. Необходим своевременный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ремонт или замена поврежденных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элементов входной группы.</w:t>
      </w:r>
    </w:p>
    <w:p w:rsidR="0041732A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При технической возможности необход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имо заменять «глухие»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поверхности и окна на витрины.</w:t>
      </w:r>
    </w:p>
    <w:p w:rsidR="000A7662" w:rsidRPr="00D95D11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Недопустимо размеще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ние крупногабаритных баннеров 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рекламных конструкций, скрывающих вход (как правило, располагаются на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внешней стороне крыльца входной группы).</w:t>
      </w:r>
    </w:p>
    <w:p w:rsidR="000A7662" w:rsidRPr="00CC5614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D95D11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3.1.3. Основные требования к общему виду фасадов торговых </w:t>
      </w:r>
      <w:r w:rsidR="00BC267B" w:rsidRPr="00D95D11">
        <w:rPr>
          <w:rFonts w:ascii="Times New Roman" w:hAnsi="Times New Roman" w:cs="Times New Roman"/>
          <w:b/>
          <w:color w:val="231F20"/>
          <w:sz w:val="24"/>
          <w:szCs w:val="24"/>
        </w:rPr>
        <w:t>помещений</w:t>
      </w:r>
    </w:p>
    <w:p w:rsidR="000A7662" w:rsidRPr="00D95D11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b/>
          <w:color w:val="231F20"/>
          <w:sz w:val="24"/>
          <w:szCs w:val="24"/>
        </w:rPr>
        <w:t>и офисных зданий</w:t>
      </w:r>
    </w:p>
    <w:p w:rsidR="00BC267B" w:rsidRPr="00CC5614" w:rsidRDefault="00BC267B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На фасаде здания дол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жна быть предусмотрена зона для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системного размещения вывесок аре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ндаторов, а также разработана 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согласована в установленном п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орядке схема их размещения. При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невозможности размещения на фасаде, ре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>комендуется использовать стелы,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информационные указатели.</w:t>
      </w:r>
    </w:p>
    <w:p w:rsidR="003B2D00" w:rsidRPr="00CC5614" w:rsidRDefault="003B2D00" w:rsidP="008E777B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3B2D00" w:rsidRPr="0006782C" w:rsidRDefault="003B2D00" w:rsidP="008E777B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6782C">
        <w:rPr>
          <w:rFonts w:ascii="Times New Roman" w:hAnsi="Times New Roman" w:cs="Times New Roman"/>
          <w:b/>
          <w:color w:val="231F20"/>
          <w:sz w:val="24"/>
          <w:szCs w:val="24"/>
        </w:rPr>
        <w:t>Информационный щит для баннера</w:t>
      </w:r>
    </w:p>
    <w:p w:rsidR="003B2D00" w:rsidRPr="00CC5614" w:rsidRDefault="003B2D00" w:rsidP="008E777B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A30B2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В случае большого кол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ичества арендаторов должны быть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разработаны общие таблички-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указатели.</w:t>
      </w:r>
    </w:p>
    <w:p w:rsidR="003B2D00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Не допускается использован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ие фасадов в качестве рекламной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площади (для размещения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баннеров, плакатов и т. п.).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Недопустимо закрывать окна и витрины рекламными баннерами.</w:t>
      </w:r>
    </w:p>
    <w:p w:rsidR="00CF0F92" w:rsidRPr="00CC5614" w:rsidRDefault="00CF0F92" w:rsidP="008E777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C267B" w:rsidRPr="00CC5614" w:rsidRDefault="00BC267B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CC5614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b/>
          <w:color w:val="231F20"/>
          <w:sz w:val="24"/>
          <w:szCs w:val="24"/>
        </w:rPr>
        <w:t>3.2. Цветовая среда</w:t>
      </w:r>
    </w:p>
    <w:p w:rsidR="00BC267B" w:rsidRPr="00CC5614" w:rsidRDefault="00BC267B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CC5614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Основным пунктом разработки цветовой среды 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>поселения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являются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определенные цвета и цветовые сочет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ания, а также степень цветового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контраста.</w:t>
      </w:r>
    </w:p>
    <w:p w:rsidR="000A7662" w:rsidRPr="00CC5614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Основными принципами в построении комплексной системы цветовой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среды населенного пункта служат: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выделение цветом пространственных ориентиров;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соответствие стилистике архитектурного сооружения;</w:t>
      </w:r>
    </w:p>
    <w:p w:rsidR="00133CB4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повышение информативности среды;</w:t>
      </w:r>
    </w:p>
    <w:p w:rsidR="00A30B2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влияние расположения объекта на его колористическое решение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в различн</w:t>
      </w:r>
      <w:r w:rsidR="00BC267B" w:rsidRPr="00D95D11">
        <w:rPr>
          <w:rFonts w:ascii="Times New Roman" w:hAnsi="Times New Roman" w:cs="Times New Roman"/>
          <w:color w:val="231F20"/>
          <w:sz w:val="24"/>
          <w:szCs w:val="24"/>
        </w:rPr>
        <w:t>ых участках</w:t>
      </w:r>
    </w:p>
    <w:p w:rsidR="00A30B2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BC267B" w:rsidRPr="00D95D11">
        <w:rPr>
          <w:rFonts w:ascii="Times New Roman" w:hAnsi="Times New Roman" w:cs="Times New Roman"/>
          <w:color w:val="231F20"/>
          <w:sz w:val="24"/>
          <w:szCs w:val="24"/>
        </w:rPr>
        <w:t xml:space="preserve"> населенного пункта. </w:t>
      </w:r>
    </w:p>
    <w:p w:rsidR="000A7662" w:rsidRPr="00D95D11" w:rsidRDefault="000A7662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color w:val="231F20"/>
          <w:sz w:val="24"/>
          <w:szCs w:val="24"/>
        </w:rPr>
        <w:t>При комплексном использова</w:t>
      </w:r>
      <w:r w:rsidR="00BC267B" w:rsidRPr="00D95D11">
        <w:rPr>
          <w:rFonts w:ascii="Times New Roman" w:hAnsi="Times New Roman" w:cs="Times New Roman"/>
          <w:color w:val="231F20"/>
          <w:sz w:val="24"/>
          <w:szCs w:val="24"/>
        </w:rPr>
        <w:t xml:space="preserve">нии вышеперечисленных принципов </w:t>
      </w:r>
      <w:r w:rsidRPr="00D95D11">
        <w:rPr>
          <w:rFonts w:ascii="Times New Roman" w:hAnsi="Times New Roman" w:cs="Times New Roman"/>
          <w:color w:val="231F20"/>
          <w:sz w:val="24"/>
          <w:szCs w:val="24"/>
        </w:rPr>
        <w:t>можно получить: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визуально комфортную среду;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неограниченную цветовую п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>алитру в руках проектировщиков;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своеобразный неповторимый цвет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овой облик населенного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пункта.</w:t>
      </w:r>
    </w:p>
    <w:p w:rsidR="00133CB4" w:rsidRPr="00D95D11" w:rsidRDefault="00133CB4" w:rsidP="00D95D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0A7662" w:rsidRPr="00D95D11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3.3. </w:t>
      </w:r>
      <w:r w:rsidR="00D705DF">
        <w:rPr>
          <w:rFonts w:ascii="Times New Roman" w:hAnsi="Times New Roman" w:cs="Times New Roman"/>
          <w:b/>
          <w:color w:val="231F20"/>
          <w:sz w:val="24"/>
          <w:szCs w:val="24"/>
        </w:rPr>
        <w:t>Бл</w:t>
      </w:r>
      <w:r w:rsidRPr="00D95D11">
        <w:rPr>
          <w:rFonts w:ascii="Times New Roman" w:hAnsi="Times New Roman" w:cs="Times New Roman"/>
          <w:b/>
          <w:color w:val="231F20"/>
          <w:sz w:val="24"/>
          <w:szCs w:val="24"/>
        </w:rPr>
        <w:t>агоустройство</w:t>
      </w:r>
      <w:r w:rsidR="00D705D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территории</w:t>
      </w:r>
    </w:p>
    <w:p w:rsidR="00BC267B" w:rsidRPr="00CC5614" w:rsidRDefault="00BC267B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CC5614" w:rsidRDefault="000A7662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Инструментами комплексного бла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гоустройства населенных пунктов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являются обработка пешеходных зон современными материалами,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озеленение, цветочное оформление, архитектурное освещение, средства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визуальной коммуникации, малые архитектурных формы.</w:t>
      </w:r>
    </w:p>
    <w:p w:rsidR="000A7662" w:rsidRPr="007C2C17" w:rsidRDefault="000A7662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C2C17">
        <w:rPr>
          <w:rFonts w:ascii="Times New Roman" w:hAnsi="Times New Roman" w:cs="Times New Roman"/>
          <w:color w:val="231F20"/>
          <w:sz w:val="24"/>
          <w:szCs w:val="24"/>
        </w:rPr>
        <w:t>Объектом благоустройства явля</w:t>
      </w:r>
      <w:r w:rsidR="00DE312F" w:rsidRPr="007C2C17">
        <w:rPr>
          <w:rFonts w:ascii="Times New Roman" w:hAnsi="Times New Roman" w:cs="Times New Roman"/>
          <w:color w:val="231F20"/>
          <w:sz w:val="24"/>
          <w:szCs w:val="24"/>
        </w:rPr>
        <w:t>ются все территории муниципального образования</w:t>
      </w:r>
      <w:r w:rsidRPr="007C2C17">
        <w:rPr>
          <w:rFonts w:ascii="Times New Roman" w:hAnsi="Times New Roman" w:cs="Times New Roman"/>
          <w:color w:val="231F20"/>
          <w:sz w:val="24"/>
          <w:szCs w:val="24"/>
        </w:rPr>
        <w:t>, дифференцируемые на три основные группы:</w:t>
      </w:r>
    </w:p>
    <w:p w:rsidR="000A7662" w:rsidRPr="00D95D11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сложившаяся застройка (исторически сформированная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центральная часть населенного пункта, жилые кварталы, промышленные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зоны, транспортные артерии);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вновь возводимые объекты;</w:t>
      </w:r>
    </w:p>
    <w:p w:rsidR="000A7662" w:rsidRPr="00D95D11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озелененные территории (</w:t>
      </w:r>
      <w:r w:rsidR="00DE312F">
        <w:rPr>
          <w:rFonts w:ascii="Times New Roman" w:hAnsi="Times New Roman" w:cs="Times New Roman"/>
          <w:color w:val="231F20"/>
          <w:sz w:val="24"/>
          <w:szCs w:val="24"/>
        </w:rPr>
        <w:t xml:space="preserve">городские скверы,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DE312F">
        <w:rPr>
          <w:rFonts w:ascii="Times New Roman" w:hAnsi="Times New Roman" w:cs="Times New Roman"/>
          <w:color w:val="231F20"/>
          <w:sz w:val="24"/>
          <w:szCs w:val="24"/>
        </w:rPr>
        <w:t xml:space="preserve">екреационные зоны,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т.д.).</w:t>
      </w:r>
    </w:p>
    <w:p w:rsidR="00D95D11" w:rsidRPr="00280322" w:rsidRDefault="000A7662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color w:val="231F20"/>
          <w:sz w:val="24"/>
          <w:szCs w:val="24"/>
        </w:rPr>
        <w:t xml:space="preserve">Неотъемлемой частью комплексного благоустройства </w:t>
      </w:r>
      <w:r w:rsidRPr="00280322">
        <w:rPr>
          <w:rFonts w:ascii="Times New Roman" w:hAnsi="Times New Roman" w:cs="Times New Roman"/>
          <w:color w:val="231F20"/>
          <w:sz w:val="24"/>
          <w:szCs w:val="24"/>
        </w:rPr>
        <w:t>являются малые</w:t>
      </w:r>
      <w:r w:rsidR="00D95D11" w:rsidRPr="002803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80322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архитектурные формы. </w:t>
      </w:r>
    </w:p>
    <w:p w:rsidR="00D95D11" w:rsidRPr="00D95D11" w:rsidRDefault="00DE312F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малым архитектурным формам (да</w:t>
      </w:r>
      <w:r w:rsidR="00D95D11" w:rsidRPr="00D95D11">
        <w:rPr>
          <w:rFonts w:ascii="Times New Roman" w:hAnsi="Times New Roman" w:cs="Times New Roman"/>
          <w:sz w:val="24"/>
          <w:szCs w:val="24"/>
        </w:rPr>
        <w:t>лее 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муниципального образования. При проектировании и выборе малых архитектурных форм следует пользоваться каталогами сертифицированных изделий.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Для оформления мобильного и вертикального озеленения следует применять следующие виды устройств: трельяжи,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водоотводные лотки.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Фонтаны проектируются на основании индивидуальных проектных разработок.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95D11">
        <w:rPr>
          <w:rFonts w:ascii="Times New Roman" w:hAnsi="Times New Roman" w:cs="Times New Roman"/>
          <w:sz w:val="24"/>
          <w:szCs w:val="24"/>
        </w:rPr>
        <w:t>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следует делать удобным для очистки, с использованием приемов цветового и светового оформления.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– на площадках для настольных игр, летних кафе и др.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Установка скамеек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скамеек на мягкие виды покрытия. При наличии фундамента его части рекомендуется выполнять не выступающими над поверхностью земли. 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экологическая безопасность, удобство в пользовании, легкость очистки, привлекательный внешний вид.</w:t>
      </w:r>
    </w:p>
    <w:p w:rsidR="00BC267B" w:rsidRDefault="00D95D11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рекомендуется применять малогабаритные (малые) контейнеры (менее 0,5 куб. м) и (или) урны. Урны рекомендовано устанавливать около объектов потребительского рынка, других учреждений общественного назначения, жилых домов  и сооружений общественного транспорта. Интервал при расстановке малых контейнеров и урн (без учета обязательной расстановки у вышеперечисленных объектов) может составлять: на </w:t>
      </w:r>
      <w:r w:rsidRPr="00D95D11">
        <w:rPr>
          <w:rFonts w:ascii="Times New Roman" w:hAnsi="Times New Roman" w:cs="Times New Roman"/>
          <w:sz w:val="24"/>
          <w:szCs w:val="24"/>
        </w:rPr>
        <w:lastRenderedPageBreak/>
        <w:t>основных пешеход</w:t>
      </w:r>
      <w:r w:rsidR="0056260F">
        <w:rPr>
          <w:rFonts w:ascii="Times New Roman" w:hAnsi="Times New Roman" w:cs="Times New Roman"/>
          <w:sz w:val="24"/>
          <w:szCs w:val="24"/>
        </w:rPr>
        <w:t xml:space="preserve">ных коммуникациях </w:t>
      </w:r>
      <w:r w:rsidR="0006668E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56260F" w:rsidRPr="0006668E">
        <w:rPr>
          <w:rFonts w:ascii="Times New Roman" w:hAnsi="Times New Roman" w:cs="Times New Roman"/>
          <w:sz w:val="24"/>
          <w:szCs w:val="24"/>
        </w:rPr>
        <w:t>100</w:t>
      </w:r>
      <w:r w:rsidRPr="0006668E">
        <w:rPr>
          <w:rFonts w:ascii="Times New Roman" w:hAnsi="Times New Roman" w:cs="Times New Roman"/>
          <w:sz w:val="24"/>
          <w:szCs w:val="24"/>
        </w:rPr>
        <w:t>м.</w:t>
      </w:r>
      <w:r w:rsidR="0056260F">
        <w:rPr>
          <w:rFonts w:ascii="Times New Roman" w:hAnsi="Times New Roman" w:cs="Times New Roman"/>
          <w:sz w:val="24"/>
          <w:szCs w:val="24"/>
        </w:rPr>
        <w:t xml:space="preserve"> </w:t>
      </w:r>
      <w:r w:rsidRPr="00D95D11">
        <w:rPr>
          <w:rFonts w:ascii="Times New Roman" w:hAnsi="Times New Roman" w:cs="Times New Roman"/>
          <w:sz w:val="24"/>
          <w:szCs w:val="24"/>
        </w:rPr>
        <w:t>На территории объектов рекреации расстановку малых контейнеров и урн следует предусматривать у скамеек,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D11" w:rsidRPr="00D95D11" w:rsidRDefault="00D95D11" w:rsidP="00D95D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D95D11" w:rsidRDefault="000A7662" w:rsidP="00D95D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b/>
          <w:color w:val="231F20"/>
          <w:sz w:val="24"/>
          <w:szCs w:val="24"/>
        </w:rPr>
        <w:t>3.3.1. Ограждения</w:t>
      </w:r>
    </w:p>
    <w:p w:rsidR="00BC267B" w:rsidRPr="00CC5614" w:rsidRDefault="00BC267B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6260F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В целях благоустройства, на территории муниципального образования необходимо предусматривать применение различных видов ограждений, которые различаются: </w:t>
      </w:r>
    </w:p>
    <w:p w:rsidR="0056260F" w:rsidRDefault="00D95D11" w:rsidP="00562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по назначению (декора</w:t>
      </w:r>
      <w:r w:rsidR="0056260F">
        <w:rPr>
          <w:rFonts w:ascii="Times New Roman" w:hAnsi="Times New Roman" w:cs="Times New Roman"/>
          <w:sz w:val="24"/>
          <w:szCs w:val="24"/>
        </w:rPr>
        <w:t>тивные, защитные, их сочетание);</w:t>
      </w:r>
      <w:r w:rsidRPr="00D9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0F" w:rsidRDefault="0056260F" w:rsidP="00562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95D11" w:rsidRPr="00D95D11">
        <w:rPr>
          <w:rFonts w:ascii="Times New Roman" w:hAnsi="Times New Roman" w:cs="Times New Roman"/>
          <w:sz w:val="24"/>
          <w:szCs w:val="24"/>
        </w:rPr>
        <w:t xml:space="preserve">высоте (низкие - 0,3 - 1,0 м, средние - 1,1 </w:t>
      </w:r>
      <w:r>
        <w:rPr>
          <w:rFonts w:ascii="Times New Roman" w:hAnsi="Times New Roman" w:cs="Times New Roman"/>
          <w:sz w:val="24"/>
          <w:szCs w:val="24"/>
        </w:rPr>
        <w:t>- 1,7 м, высокие - 1,8 - 3,0 м);</w:t>
      </w:r>
    </w:p>
    <w:p w:rsidR="0056260F" w:rsidRDefault="0056260F" w:rsidP="00562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D95D11" w:rsidRPr="00D95D11">
        <w:rPr>
          <w:rFonts w:ascii="Times New Roman" w:hAnsi="Times New Roman" w:cs="Times New Roman"/>
          <w:sz w:val="24"/>
          <w:szCs w:val="24"/>
        </w:rPr>
        <w:t>виду материала (метал</w:t>
      </w:r>
      <w:r>
        <w:rPr>
          <w:rFonts w:ascii="Times New Roman" w:hAnsi="Times New Roman" w:cs="Times New Roman"/>
          <w:sz w:val="24"/>
          <w:szCs w:val="24"/>
        </w:rPr>
        <w:t>лические, железобетонные и др.);</w:t>
      </w:r>
    </w:p>
    <w:p w:rsidR="0056260F" w:rsidRDefault="0056260F" w:rsidP="00562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95D11" w:rsidRPr="00D95D11">
        <w:rPr>
          <w:rFonts w:ascii="Times New Roman" w:hAnsi="Times New Roman" w:cs="Times New Roman"/>
          <w:sz w:val="24"/>
          <w:szCs w:val="24"/>
        </w:rPr>
        <w:t xml:space="preserve"> степени проницаемости д</w:t>
      </w:r>
      <w:r>
        <w:rPr>
          <w:rFonts w:ascii="Times New Roman" w:hAnsi="Times New Roman" w:cs="Times New Roman"/>
          <w:sz w:val="24"/>
          <w:szCs w:val="24"/>
        </w:rPr>
        <w:t>ля взгляда (прозрачные, глухие);</w:t>
      </w:r>
    </w:p>
    <w:p w:rsidR="00D95D11" w:rsidRPr="00D95D11" w:rsidRDefault="0056260F" w:rsidP="00562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95D11" w:rsidRPr="00D95D11">
        <w:rPr>
          <w:rFonts w:ascii="Times New Roman" w:hAnsi="Times New Roman" w:cs="Times New Roman"/>
          <w:sz w:val="24"/>
          <w:szCs w:val="24"/>
        </w:rPr>
        <w:t xml:space="preserve"> степени стационарности (постоянные, временные, передвижные).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 индивидуального планирования.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рекомендуется запрещать проектирование глухих и железобетонных ограждений. Необходимо применение декоративных металлических ограждений.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Необходимо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0,2 - 0,3 м.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D95D11" w:rsidRPr="00D95D11" w:rsidRDefault="00D95D11" w:rsidP="00D95D1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11">
        <w:rPr>
          <w:rFonts w:ascii="Times New Roman" w:hAnsi="Times New Roman" w:cs="Times New Roman"/>
          <w:color w:val="000000"/>
          <w:sz w:val="24"/>
          <w:szCs w:val="24"/>
        </w:rPr>
        <w:t>Ограждения промышленных, специальных территорий могут выполняться из декоративных железобетонных панелей или по типу, утвержденному нормативно-правовыми актами муниципального образования.</w:t>
      </w:r>
    </w:p>
    <w:p w:rsidR="00D95D11" w:rsidRPr="00D95D11" w:rsidRDefault="00D95D11" w:rsidP="00D95D1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11">
        <w:rPr>
          <w:rFonts w:ascii="Times New Roman" w:hAnsi="Times New Roman" w:cs="Times New Roman"/>
          <w:color w:val="000000"/>
          <w:sz w:val="24"/>
          <w:szCs w:val="24"/>
        </w:rPr>
        <w:t>Вид и расположение ограждений должны отвечать планировочной организации, назначению, зонированию территорий, требованиям безопасности, комфорта, защиты зеленых насаждений.</w:t>
      </w:r>
    </w:p>
    <w:p w:rsidR="00D95D11" w:rsidRPr="00D95D11" w:rsidRDefault="00D95D11" w:rsidP="00D95D1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11">
        <w:rPr>
          <w:rFonts w:ascii="Times New Roman" w:hAnsi="Times New Roman" w:cs="Times New Roman"/>
          <w:color w:val="000000"/>
          <w:sz w:val="24"/>
          <w:szCs w:val="24"/>
        </w:rPr>
        <w:t>Ограждение территорий памятников историко-культурного нас</w:t>
      </w:r>
      <w:r w:rsidR="006B5F5F">
        <w:rPr>
          <w:rFonts w:ascii="Times New Roman" w:hAnsi="Times New Roman" w:cs="Times New Roman"/>
          <w:color w:val="000000"/>
          <w:sz w:val="24"/>
          <w:szCs w:val="24"/>
        </w:rPr>
        <w:t xml:space="preserve">ледия рекомендуется выполнять в соответствии с </w:t>
      </w:r>
      <w:r w:rsidRPr="00D95D11">
        <w:rPr>
          <w:rFonts w:ascii="Times New Roman" w:hAnsi="Times New Roman" w:cs="Times New Roman"/>
          <w:color w:val="000000"/>
          <w:sz w:val="24"/>
          <w:szCs w:val="24"/>
        </w:rPr>
        <w:t>регламентами</w:t>
      </w:r>
      <w:r w:rsidR="006B5F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5D1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установленными для данной территории.</w:t>
      </w:r>
    </w:p>
    <w:p w:rsidR="00D95D11" w:rsidRPr="00D95D11" w:rsidRDefault="00D95D11" w:rsidP="00D95D1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11">
        <w:rPr>
          <w:rFonts w:ascii="Times New Roman" w:hAnsi="Times New Roman" w:cs="Times New Roman"/>
          <w:color w:val="000000"/>
          <w:sz w:val="24"/>
          <w:szCs w:val="24"/>
        </w:rPr>
        <w:t>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0A7662" w:rsidRPr="00CC5614" w:rsidRDefault="000A7662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Установка ограждений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должна производиться исходя из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необходимости, сформированной усл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овиями эксплуатации или охраны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территорий, зданий и иных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lastRenderedPageBreak/>
        <w:t>о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бъектов, с учетом архитектурно-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художественных требований к внешнему ви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ду ограждений, а также с учетом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требований соответствующих ра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зделов Правил благоустройства и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содержания территории муниципального образования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«</w:t>
      </w:r>
      <w:r w:rsidR="0056260F">
        <w:rPr>
          <w:rFonts w:ascii="Times New Roman" w:hAnsi="Times New Roman" w:cs="Times New Roman"/>
          <w:color w:val="231F20"/>
          <w:sz w:val="24"/>
          <w:szCs w:val="24"/>
        </w:rPr>
        <w:t>Город Алдан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».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Строительство или установка огр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аждений, в том числе газонных и </w:t>
      </w:r>
      <w:r w:rsidR="0056260F">
        <w:rPr>
          <w:rFonts w:ascii="Times New Roman" w:hAnsi="Times New Roman" w:cs="Times New Roman"/>
          <w:color w:val="231F20"/>
          <w:sz w:val="24"/>
          <w:szCs w:val="24"/>
        </w:rPr>
        <w:t>тротуарных на территории муниципального образования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по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согласованию </w:t>
      </w:r>
      <w:r w:rsidRPr="00F405D1">
        <w:rPr>
          <w:rFonts w:ascii="Times New Roman" w:hAnsi="Times New Roman" w:cs="Times New Roman"/>
          <w:b/>
          <w:color w:val="231F20"/>
          <w:sz w:val="24"/>
          <w:szCs w:val="24"/>
        </w:rPr>
        <w:t>с уполномоченным</w:t>
      </w:r>
      <w:r w:rsidR="00BC267B" w:rsidRPr="00F405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органом.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Самовольная установка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ограждений не допускается.</w:t>
      </w:r>
    </w:p>
    <w:p w:rsidR="002505BB" w:rsidRPr="00CC5614" w:rsidRDefault="000A7662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Ограждения соседних участков ин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дивидуальных жилых домов и иных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частных домовладений, выходящие на одну сторону центральных дор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ог,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магистралей и влияющие на формиро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вание облика улицы, должны быть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выдержаны в едином стилистическо</w:t>
      </w:r>
      <w:r w:rsidR="00BC267B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м решении, единой (гармоничной)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цветовой гамме,</w:t>
      </w:r>
      <w:r w:rsidR="00062CC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схожи по типу, высоте и форме.</w:t>
      </w:r>
    </w:p>
    <w:p w:rsidR="000A7662" w:rsidRPr="006E432B" w:rsidRDefault="000A7662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432B">
        <w:rPr>
          <w:rFonts w:ascii="Times New Roman" w:hAnsi="Times New Roman" w:cs="Times New Roman"/>
          <w:b/>
          <w:color w:val="231F20"/>
          <w:sz w:val="24"/>
          <w:szCs w:val="24"/>
        </w:rPr>
        <w:t>Установка ограждений из бы</w:t>
      </w:r>
      <w:r w:rsidR="00D81556" w:rsidRPr="006E432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товых отходов и их элементов не </w:t>
      </w:r>
      <w:r w:rsidRPr="006E432B">
        <w:rPr>
          <w:rFonts w:ascii="Times New Roman" w:hAnsi="Times New Roman" w:cs="Times New Roman"/>
          <w:b/>
          <w:color w:val="231F20"/>
          <w:sz w:val="24"/>
          <w:szCs w:val="24"/>
        </w:rPr>
        <w:t>допускается.</w:t>
      </w:r>
    </w:p>
    <w:p w:rsidR="003B2D00" w:rsidRPr="00CC5614" w:rsidRDefault="000A7662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Ограды садов, парков, территорий 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общего пользования и внутренних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пространств зданий выполняются прозрачными, декоративными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металлическими, предпочтение отдается ограждениям из литого, кованого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металла в сочетании с естественным камнем. Высота оград устанавливается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п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роектом. </w:t>
      </w:r>
    </w:p>
    <w:p w:rsidR="000A7662" w:rsidRPr="00CC5614" w:rsidRDefault="000A7662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Технические ограждения автостоян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ок, открытых торговых и игровых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комплексов, мест проведения м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ассовых мероприятий должны быть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стационарны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ми.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Ограждения, в том числе в квар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талах индивидуальной застройки,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должны быть окрашены в естественные тона 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металла (чугун, бронза), камня,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дерева.</w:t>
      </w:r>
    </w:p>
    <w:p w:rsidR="000A7662" w:rsidRPr="00F405D1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05D1">
        <w:rPr>
          <w:rFonts w:ascii="Times New Roman" w:hAnsi="Times New Roman" w:cs="Times New Roman"/>
          <w:i/>
          <w:color w:val="231F20"/>
          <w:sz w:val="24"/>
          <w:szCs w:val="24"/>
        </w:rPr>
        <w:t>Не допускается:</w:t>
      </w:r>
    </w:p>
    <w:p w:rsidR="006E432B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при замене ограждений использование материалов и формы,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снижающих эстетические и</w:t>
      </w:r>
    </w:p>
    <w:p w:rsidR="000A7662" w:rsidRPr="00D95D11" w:rsidRDefault="000A7662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E43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95D11">
        <w:rPr>
          <w:rFonts w:ascii="Times New Roman" w:hAnsi="Times New Roman" w:cs="Times New Roman"/>
          <w:color w:val="231F20"/>
          <w:sz w:val="24"/>
          <w:szCs w:val="24"/>
        </w:rPr>
        <w:t>эксплуатационные характеристики заменяемого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95D11">
        <w:rPr>
          <w:rFonts w:ascii="Times New Roman" w:hAnsi="Times New Roman" w:cs="Times New Roman"/>
          <w:color w:val="231F20"/>
          <w:sz w:val="24"/>
          <w:szCs w:val="24"/>
        </w:rPr>
        <w:t>элемента;</w:t>
      </w:r>
    </w:p>
    <w:p w:rsidR="000A7662" w:rsidRPr="00D95D11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использование деталей ограждений, способных вызвать порчу</w:t>
      </w:r>
      <w:r w:rsidR="00D95D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D95D11">
        <w:rPr>
          <w:rFonts w:ascii="Times New Roman" w:hAnsi="Times New Roman" w:cs="Times New Roman"/>
          <w:color w:val="231F20"/>
          <w:sz w:val="24"/>
          <w:szCs w:val="24"/>
        </w:rPr>
        <w:t>имущества граждан;</w:t>
      </w:r>
    </w:p>
    <w:p w:rsidR="000A7662" w:rsidRPr="00CC5614" w:rsidRDefault="00A30B24" w:rsidP="00A30B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окраска ограждений в интенсивные тона (особенно, синий).</w:t>
      </w:r>
    </w:p>
    <w:p w:rsidR="00D81556" w:rsidRPr="00CC5614" w:rsidRDefault="00D81556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D95D11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b/>
          <w:color w:val="231F20"/>
          <w:sz w:val="24"/>
          <w:szCs w:val="24"/>
        </w:rPr>
        <w:t>3.3.2. Оборудование</w:t>
      </w:r>
    </w:p>
    <w:p w:rsidR="00D81556" w:rsidRPr="00CC5614" w:rsidRDefault="00D81556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D95D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D95D11">
        <w:rPr>
          <w:rFonts w:ascii="Times New Roman" w:hAnsi="Times New Roman" w:cs="Times New Roman"/>
          <w:b/>
          <w:sz w:val="24"/>
          <w:szCs w:val="24"/>
        </w:rPr>
        <w:t xml:space="preserve"> Игровое и спортивное оборудование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D95D11" w:rsidRPr="00F405D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D1">
        <w:rPr>
          <w:rFonts w:ascii="Times New Roman" w:hAnsi="Times New Roman" w:cs="Times New Roman"/>
          <w:i/>
          <w:sz w:val="24"/>
          <w:szCs w:val="24"/>
        </w:rPr>
        <w:t>К материалу игрового оборудования и условиям его обработки рекомендуется предусматривать следующие требования: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1)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2)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покрытие), возможно применение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металлопластика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(не </w:t>
      </w:r>
      <w:r w:rsidRPr="00D95D11">
        <w:rPr>
          <w:rFonts w:ascii="Times New Roman" w:hAnsi="Times New Roman" w:cs="Times New Roman"/>
          <w:sz w:val="24"/>
          <w:szCs w:val="24"/>
        </w:rPr>
        <w:lastRenderedPageBreak/>
        <w:t>травмирует, не ржавеет, морозоустойчив);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3)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4)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В требованиях к конструкции игрового оборудования рекомендуется исключать острые углы, возможности ребенку застрять, попасть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должна быть предусмотрена возможность доступа внутрь в виде отверстий (не менее двух) диаметром не менее 500 мм.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При размещении игрового оборудования на детских игровых площадках следует соблюдать минимальные расстояния безопасности. В пределах расстояний на участках территории площадки запрещается размещение других видов игрового оборудования, скамеек, урн, бортовых камней и твердых видов покрытия, а также веток, стволов, корней деревьев. 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177"/>
      <w:bookmarkEnd w:id="1"/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D95D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D95D11">
        <w:rPr>
          <w:rFonts w:ascii="Times New Roman" w:hAnsi="Times New Roman" w:cs="Times New Roman"/>
          <w:b/>
          <w:sz w:val="24"/>
          <w:szCs w:val="24"/>
        </w:rPr>
        <w:t>. Освещение и осветительное оборудование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В различных градостроительных условиях следует предусматривать функциональное, архитектурное и информационное освещение с целью решения утилитарных,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светопланировочных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задач, в т.ч., при необходимости, светоцветового зонирования территорий муниципального образования и формирования системы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светопространственных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ансамблей.</w:t>
      </w:r>
    </w:p>
    <w:p w:rsidR="00D95D11" w:rsidRPr="0023785E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85E">
        <w:rPr>
          <w:rFonts w:ascii="Times New Roman" w:hAnsi="Times New Roman" w:cs="Times New Roman"/>
          <w:i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1)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</w:t>
      </w:r>
      <w:r w:rsidR="00363974">
        <w:rPr>
          <w:rFonts w:ascii="Times New Roman" w:hAnsi="Times New Roman" w:cs="Times New Roman"/>
          <w:sz w:val="24"/>
          <w:szCs w:val="24"/>
        </w:rPr>
        <w:t>-95 «Естественное и искусственное освещение»</w:t>
      </w:r>
      <w:r w:rsidRPr="00D95D11">
        <w:rPr>
          <w:rFonts w:ascii="Times New Roman" w:hAnsi="Times New Roman" w:cs="Times New Roman"/>
          <w:sz w:val="24"/>
          <w:szCs w:val="24"/>
        </w:rPr>
        <w:t>);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2)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3) экономичность и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4)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5) удобство обслуживания и управления при разных режимах работы установок.</w:t>
      </w:r>
    </w:p>
    <w:p w:rsidR="0023785E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79">
        <w:rPr>
          <w:rFonts w:ascii="Times New Roman" w:hAnsi="Times New Roman" w:cs="Times New Roman"/>
          <w:b/>
          <w:i/>
          <w:sz w:val="24"/>
          <w:szCs w:val="24"/>
        </w:rPr>
        <w:lastRenderedPageBreak/>
        <w:t>Функциональное освещение (далее - ФО)</w:t>
      </w:r>
      <w:r w:rsidRPr="00D95D11">
        <w:rPr>
          <w:rFonts w:ascii="Times New Roman" w:hAnsi="Times New Roman" w:cs="Times New Roman"/>
          <w:sz w:val="24"/>
          <w:szCs w:val="24"/>
        </w:rPr>
        <w:t xml:space="preserve"> осуществляется стационарными установками освещения дорожных покрытий и пространств в транспортных и пешеходных зонах.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 Установки ФО подразделяются на обычные,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i/>
          <w:sz w:val="24"/>
          <w:szCs w:val="24"/>
        </w:rPr>
        <w:t>В обычных установках</w:t>
      </w:r>
      <w:r w:rsidRPr="00D95D11">
        <w:rPr>
          <w:rFonts w:ascii="Times New Roman" w:hAnsi="Times New Roman" w:cs="Times New Roman"/>
          <w:sz w:val="24"/>
          <w:szCs w:val="24"/>
        </w:rPr>
        <w:t xml:space="preserve"> светильники рекомендуется 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пешеходных зонах как наиболее традиционные.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23785E">
        <w:rPr>
          <w:rFonts w:ascii="Times New Roman" w:hAnsi="Times New Roman" w:cs="Times New Roman"/>
          <w:i/>
          <w:sz w:val="24"/>
          <w:szCs w:val="24"/>
        </w:rPr>
        <w:t>высокомачтовых</w:t>
      </w:r>
      <w:proofErr w:type="spellEnd"/>
      <w:r w:rsidRPr="0023785E">
        <w:rPr>
          <w:rFonts w:ascii="Times New Roman" w:hAnsi="Times New Roman" w:cs="Times New Roman"/>
          <w:i/>
          <w:sz w:val="24"/>
          <w:szCs w:val="24"/>
        </w:rPr>
        <w:t xml:space="preserve"> установках</w:t>
      </w:r>
      <w:r w:rsidRPr="00D95D11">
        <w:rPr>
          <w:rFonts w:ascii="Times New Roman" w:hAnsi="Times New Roman" w:cs="Times New Roman"/>
          <w:sz w:val="24"/>
          <w:szCs w:val="24"/>
        </w:rPr>
        <w:t xml:space="preserve">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пространств. 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i/>
          <w:sz w:val="24"/>
          <w:szCs w:val="24"/>
        </w:rPr>
        <w:t>Газонные светильники</w:t>
      </w:r>
      <w:r w:rsidRPr="00D95D11">
        <w:rPr>
          <w:rFonts w:ascii="Times New Roman" w:hAnsi="Times New Roman" w:cs="Times New Roman"/>
          <w:sz w:val="24"/>
          <w:szCs w:val="24"/>
        </w:rPr>
        <w:t xml:space="preserve">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79">
        <w:rPr>
          <w:rFonts w:ascii="Times New Roman" w:hAnsi="Times New Roman" w:cs="Times New Roman"/>
          <w:i/>
          <w:sz w:val="24"/>
          <w:szCs w:val="24"/>
        </w:rPr>
        <w:t>Светильники, встроенные в ступени,</w:t>
      </w:r>
      <w:r w:rsidRPr="00D95D11">
        <w:rPr>
          <w:rFonts w:ascii="Times New Roman" w:hAnsi="Times New Roman" w:cs="Times New Roman"/>
          <w:sz w:val="24"/>
          <w:szCs w:val="24"/>
        </w:rPr>
        <w:t xml:space="preserve"> подпорные стенки, ограждения, цоколи зданий и сооружений, малые архитектурные формы, рекомендуется использовать для освещения пешеходных зон территорий общественного назначения.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79">
        <w:rPr>
          <w:rFonts w:ascii="Times New Roman" w:hAnsi="Times New Roman" w:cs="Times New Roman"/>
          <w:b/>
          <w:i/>
          <w:sz w:val="24"/>
          <w:szCs w:val="24"/>
        </w:rPr>
        <w:t>Архитектурное освещение (далее - АО)</w:t>
      </w:r>
      <w:r w:rsidRPr="00D95D11">
        <w:rPr>
          <w:rFonts w:ascii="Times New Roman" w:hAnsi="Times New Roman" w:cs="Times New Roman"/>
          <w:sz w:val="24"/>
          <w:szCs w:val="24"/>
        </w:rPr>
        <w:t xml:space="preserve"> рекомендуется применять для формирования художественно выразительной виз</w:t>
      </w:r>
      <w:r w:rsidR="00431079">
        <w:rPr>
          <w:rFonts w:ascii="Times New Roman" w:hAnsi="Times New Roman" w:cs="Times New Roman"/>
          <w:sz w:val="24"/>
          <w:szCs w:val="24"/>
        </w:rPr>
        <w:t>уальной среды в вечернем населенном пункте</w:t>
      </w:r>
      <w:r w:rsidRPr="00D95D11">
        <w:rPr>
          <w:rFonts w:ascii="Times New Roman" w:hAnsi="Times New Roman" w:cs="Times New Roman"/>
          <w:sz w:val="24"/>
          <w:szCs w:val="24"/>
        </w:rPr>
        <w:t>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79">
        <w:rPr>
          <w:rFonts w:ascii="Times New Roman" w:hAnsi="Times New Roman" w:cs="Times New Roman"/>
          <w:i/>
          <w:sz w:val="24"/>
          <w:szCs w:val="24"/>
        </w:rPr>
        <w:t>К временным установкам АО</w:t>
      </w:r>
      <w:r w:rsidRPr="00D95D11">
        <w:rPr>
          <w:rFonts w:ascii="Times New Roman" w:hAnsi="Times New Roman" w:cs="Times New Roman"/>
          <w:sz w:val="24"/>
          <w:szCs w:val="24"/>
        </w:rPr>
        <w:t xml:space="preserve"> относится праздничная иллюминация: световые гирлянды, сетки, контурные обтяжки,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79">
        <w:rPr>
          <w:rFonts w:ascii="Times New Roman" w:hAnsi="Times New Roman" w:cs="Times New Roman"/>
          <w:i/>
          <w:sz w:val="24"/>
          <w:szCs w:val="24"/>
        </w:rPr>
        <w:t>Световая информация (далее - СИ),</w:t>
      </w:r>
      <w:r w:rsidRPr="00D95D11">
        <w:rPr>
          <w:rFonts w:ascii="Times New Roman" w:hAnsi="Times New Roman" w:cs="Times New Roman"/>
          <w:sz w:val="24"/>
          <w:szCs w:val="24"/>
        </w:rPr>
        <w:t xml:space="preserve"> в том числе световая реклама, как правило, должна помогать ориентации пешеходов и водителей автотранспорта в пространстве и участвовать в решении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</w:t>
      </w:r>
      <w:hyperlink r:id="rId9" w:history="1">
        <w:r w:rsidRPr="00D95D11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D95D11">
        <w:rPr>
          <w:rFonts w:ascii="Times New Roman" w:hAnsi="Times New Roman" w:cs="Times New Roman"/>
          <w:sz w:val="24"/>
          <w:szCs w:val="24"/>
        </w:rPr>
        <w:t xml:space="preserve"> дорожного движения, не нарушающую комфортность проживания населения.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79">
        <w:rPr>
          <w:rFonts w:ascii="Times New Roman" w:hAnsi="Times New Roman" w:cs="Times New Roman"/>
          <w:i/>
          <w:sz w:val="24"/>
          <w:szCs w:val="24"/>
        </w:rPr>
        <w:t>В стационарных установках ФО и АО</w:t>
      </w:r>
      <w:r w:rsidRPr="00D95D11">
        <w:rPr>
          <w:rFonts w:ascii="Times New Roman" w:hAnsi="Times New Roman" w:cs="Times New Roman"/>
          <w:sz w:val="24"/>
          <w:szCs w:val="24"/>
        </w:rPr>
        <w:t xml:space="preserve"> необходимо применять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79">
        <w:rPr>
          <w:rFonts w:ascii="Times New Roman" w:hAnsi="Times New Roman" w:cs="Times New Roman"/>
          <w:i/>
          <w:sz w:val="24"/>
          <w:szCs w:val="24"/>
        </w:rPr>
        <w:t>Источники света в установках ФО</w:t>
      </w:r>
      <w:r w:rsidRPr="00D9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</w:t>
      </w:r>
      <w:r w:rsidRPr="00D95D11">
        <w:rPr>
          <w:rFonts w:ascii="Times New Roman" w:hAnsi="Times New Roman" w:cs="Times New Roman"/>
          <w:sz w:val="24"/>
          <w:szCs w:val="24"/>
        </w:rPr>
        <w:t xml:space="preserve">дует выбирать с учетом требований, улучшения ориентации, формирования благоприятных зрительных условий, а также, в </w:t>
      </w:r>
      <w:r w:rsidRPr="00D95D11">
        <w:rPr>
          <w:rFonts w:ascii="Times New Roman" w:hAnsi="Times New Roman" w:cs="Times New Roman"/>
          <w:sz w:val="24"/>
          <w:szCs w:val="24"/>
        </w:rPr>
        <w:lastRenderedPageBreak/>
        <w:t>случае необходимости, светоцветового зонирования.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</w:t>
      </w:r>
      <w:r w:rsidR="00431079">
        <w:rPr>
          <w:rFonts w:ascii="Times New Roman" w:hAnsi="Times New Roman" w:cs="Times New Roman"/>
          <w:sz w:val="24"/>
          <w:szCs w:val="24"/>
        </w:rPr>
        <w:t xml:space="preserve"> пространстве муниципального образования</w:t>
      </w:r>
      <w:r w:rsidRPr="00D95D11">
        <w:rPr>
          <w:rFonts w:ascii="Times New Roman" w:hAnsi="Times New Roman" w:cs="Times New Roman"/>
          <w:sz w:val="24"/>
          <w:szCs w:val="24"/>
        </w:rPr>
        <w:t xml:space="preserve"> или световом ансамбле.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 xml:space="preserve"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D95D11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D95D11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Выбор типа, расположения и способа установки светильников ФО транспортных и пешеходных зон рекомендуется осуществлять с учетом формируем</w:t>
      </w:r>
      <w:r w:rsidR="00431079">
        <w:rPr>
          <w:rFonts w:ascii="Times New Roman" w:hAnsi="Times New Roman" w:cs="Times New Roman"/>
          <w:sz w:val="24"/>
          <w:szCs w:val="24"/>
        </w:rPr>
        <w:t xml:space="preserve">ого масштаба </w:t>
      </w:r>
      <w:proofErr w:type="spellStart"/>
      <w:r w:rsidR="00431079">
        <w:rPr>
          <w:rFonts w:ascii="Times New Roman" w:hAnsi="Times New Roman" w:cs="Times New Roman"/>
          <w:sz w:val="24"/>
          <w:szCs w:val="24"/>
        </w:rPr>
        <w:t>светопространств</w:t>
      </w:r>
      <w:proofErr w:type="spellEnd"/>
      <w:r w:rsidR="00431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Опоры уличных светильников для освещения проезжей части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Следует учитывать, что опора не должна находиться между пожарным гидрантом и проезжей частью улиц и дорог.</w:t>
      </w:r>
    </w:p>
    <w:p w:rsidR="00D95D11" w:rsidRPr="00431079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079">
        <w:rPr>
          <w:rFonts w:ascii="Times New Roman" w:hAnsi="Times New Roman" w:cs="Times New Roman"/>
          <w:b/>
          <w:i/>
          <w:sz w:val="24"/>
          <w:szCs w:val="24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предусматриваются следующие режимы их работы: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1)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2) ночной дежурный режим, когда в установках ФО, АО и СИ может отключаться часть осветительных приборов;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3) праздничный режим, когда функционируют все стационарные и временные осветительные установки трех групп;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4)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D95D11" w:rsidRPr="00D95D11" w:rsidRDefault="00D95D11" w:rsidP="00D9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11">
        <w:rPr>
          <w:rFonts w:ascii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принадлежности может производит</w:t>
      </w:r>
      <w:r w:rsidR="00431079">
        <w:rPr>
          <w:rFonts w:ascii="Times New Roman" w:hAnsi="Times New Roman" w:cs="Times New Roman"/>
          <w:sz w:val="24"/>
          <w:szCs w:val="24"/>
        </w:rPr>
        <w:t>ь</w:t>
      </w:r>
      <w:r w:rsidRPr="00D95D11">
        <w:rPr>
          <w:rFonts w:ascii="Times New Roman" w:hAnsi="Times New Roman" w:cs="Times New Roman"/>
          <w:sz w:val="24"/>
          <w:szCs w:val="24"/>
        </w:rPr>
        <w:t>ся вечером при снижении уровня естественной освещенности до 20 лк.</w:t>
      </w:r>
    </w:p>
    <w:p w:rsidR="00D81556" w:rsidRPr="00D95D11" w:rsidRDefault="00D81556" w:rsidP="00D95D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D95D11" w:rsidRDefault="000A7662" w:rsidP="00D95D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95D11">
        <w:rPr>
          <w:rFonts w:ascii="Times New Roman" w:hAnsi="Times New Roman" w:cs="Times New Roman"/>
          <w:b/>
          <w:color w:val="231F20"/>
          <w:sz w:val="24"/>
          <w:szCs w:val="24"/>
        </w:rPr>
        <w:t>3.4. Ландшафтный дизайн</w:t>
      </w:r>
    </w:p>
    <w:p w:rsidR="00D81556" w:rsidRPr="00CC5614" w:rsidRDefault="00D81556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CC5614" w:rsidRDefault="000A7662" w:rsidP="00D95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Одна из основных составляющих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, формирующих среду населенного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пункта - </w:t>
      </w:r>
      <w:r w:rsidRPr="00CC5614">
        <w:rPr>
          <w:rFonts w:ascii="Times New Roman" w:hAnsi="Times New Roman" w:cs="Times New Roman"/>
          <w:i/>
          <w:color w:val="231F20"/>
          <w:sz w:val="24"/>
          <w:szCs w:val="24"/>
        </w:rPr>
        <w:t>ландшафтный дизайн.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В его состав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входит планировочная структура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газонов, зеленые на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саждения, цветочное оформление.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Приемы ландшафтной архитектуры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должны быть дифференцированы в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зависимости от типологии территорий</w:t>
      </w:r>
      <w:r w:rsidR="00431079">
        <w:rPr>
          <w:rFonts w:ascii="Times New Roman" w:hAnsi="Times New Roman" w:cs="Times New Roman"/>
          <w:color w:val="231F20"/>
          <w:sz w:val="24"/>
          <w:szCs w:val="24"/>
        </w:rPr>
        <w:t xml:space="preserve"> муниципального образования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с учетом их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функционального назначения.</w:t>
      </w:r>
    </w:p>
    <w:p w:rsidR="00733CF0" w:rsidRPr="00CC5614" w:rsidRDefault="000A7662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Цветочное оформление, как п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равило, используется в наиболее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посещаемых местах: общественном центре, местах отдыха, парках, садах,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скверах, на главных улицах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населенного пункта.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Ассортимент насаждений необходимо подбирать с учетом соответств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ия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агробиологических свойств раст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ений климатическим особенностям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территории. Композиция цветника, фор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ма, соотношение объема и цвета,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фактура поверхностей, аромат выбира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ются с учетом места размещения,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физиологическо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го и эмоционального восприятия. </w:t>
      </w:r>
    </w:p>
    <w:p w:rsidR="000A7662" w:rsidRPr="007E24A6" w:rsidRDefault="000A7662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7E24A6">
        <w:rPr>
          <w:rFonts w:ascii="Times New Roman" w:hAnsi="Times New Roman" w:cs="Times New Roman"/>
          <w:i/>
          <w:color w:val="231F20"/>
          <w:sz w:val="24"/>
          <w:szCs w:val="24"/>
        </w:rPr>
        <w:t>Цветочное оформление след</w:t>
      </w:r>
      <w:r w:rsidR="00D81556" w:rsidRPr="007E24A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ует осуществлять в том числе по </w:t>
      </w:r>
      <w:r w:rsidRPr="007E24A6">
        <w:rPr>
          <w:rFonts w:ascii="Times New Roman" w:hAnsi="Times New Roman" w:cs="Times New Roman"/>
          <w:i/>
          <w:color w:val="231F20"/>
          <w:sz w:val="24"/>
          <w:szCs w:val="24"/>
        </w:rPr>
        <w:t>следующим направлениям:</w:t>
      </w:r>
    </w:p>
    <w:p w:rsidR="000A7662" w:rsidRPr="00CC5614" w:rsidRDefault="007E24A6" w:rsidP="007E24A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>исторический центр;</w:t>
      </w:r>
    </w:p>
    <w:p w:rsidR="000A7662" w:rsidRPr="00B97185" w:rsidRDefault="007E24A6" w:rsidP="007E24A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основные транспортные магистрали и въезды в населенный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пункт.</w:t>
      </w:r>
    </w:p>
    <w:p w:rsidR="000A7662" w:rsidRPr="00CC5614" w:rsidRDefault="000A7662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Разрабатываемая концептуальная основа цветочного оформления не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должна лишать индивидуальности каждый цветник и задавать жесткие рамки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их создателям.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Одним из главных условий для в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ысокохудожественного цветочного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оформления является взаимосвязь с элеме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нтами благоустройства (бордюры,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скамьи, фонтаны, декоративные скульптуры и т.п.).</w:t>
      </w:r>
    </w:p>
    <w:p w:rsidR="00D81556" w:rsidRPr="00CC5614" w:rsidRDefault="00D81556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81556" w:rsidRPr="006E432B" w:rsidRDefault="000A7662" w:rsidP="006E43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97185">
        <w:rPr>
          <w:rFonts w:ascii="Times New Roman" w:hAnsi="Times New Roman" w:cs="Times New Roman"/>
          <w:b/>
          <w:color w:val="231F20"/>
          <w:sz w:val="24"/>
          <w:szCs w:val="24"/>
        </w:rPr>
        <w:t>3.5. Световой дизайн</w:t>
      </w:r>
    </w:p>
    <w:p w:rsidR="00B462BE" w:rsidRPr="00CC5614" w:rsidRDefault="000A7662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Важной зада</w:t>
      </w:r>
      <w:r w:rsidR="00085981">
        <w:rPr>
          <w:rFonts w:ascii="Times New Roman" w:hAnsi="Times New Roman" w:cs="Times New Roman"/>
          <w:color w:val="231F20"/>
          <w:sz w:val="24"/>
          <w:szCs w:val="24"/>
        </w:rPr>
        <w:t>чей освещения муниципального образования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в целом является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гармонизация светотехнических параметров всех систем освещения. Это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уличное освещение, архитектурное освещение фасадов, освещение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инженерных сооружений, витрин, световой ин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формации и рекламы, праздничная иллюминация.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При подсветке объектов решается</w:t>
      </w:r>
      <w:r w:rsidR="00D81556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ряд утилитарно-функциональных,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архитектурно-градостроительных задач.</w:t>
      </w:r>
    </w:p>
    <w:p w:rsidR="00D81556" w:rsidRPr="00085981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085981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 w:rsidR="00D81556" w:rsidRPr="00085981">
        <w:rPr>
          <w:rFonts w:ascii="Times New Roman" w:hAnsi="Times New Roman" w:cs="Times New Roman"/>
          <w:b/>
          <w:i/>
          <w:color w:val="231F20"/>
          <w:sz w:val="24"/>
          <w:szCs w:val="24"/>
        </w:rPr>
        <w:t>тилитарно-функциональный аспект</w:t>
      </w:r>
    </w:p>
    <w:p w:rsidR="000A7662" w:rsidRPr="00CC5614" w:rsidRDefault="00D81556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Освещение объектов 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окружающей территории с целью обеспечения оптимальной о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риентации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человека в пространстве и его комфортное п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ребывание в темное время суток.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Светом акцентируются наиболее важные ф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ункциональные объекты - входы в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здания, остановки общественног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 транспорта, градостроительные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доминанты, силуэты зданий, деревья, и т.д.</w:t>
      </w:r>
    </w:p>
    <w:p w:rsidR="00D81556" w:rsidRPr="00085981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085981">
        <w:rPr>
          <w:rFonts w:ascii="Times New Roman" w:hAnsi="Times New Roman" w:cs="Times New Roman"/>
          <w:b/>
          <w:i/>
          <w:color w:val="231F20"/>
          <w:sz w:val="24"/>
          <w:szCs w:val="24"/>
        </w:rPr>
        <w:t>Архитектурно-градостроительный аспект</w:t>
      </w:r>
    </w:p>
    <w:p w:rsidR="000A7662" w:rsidRPr="00CC5614" w:rsidRDefault="00D81556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Выявление светом наиболее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характерных для населенного пункта и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художественно значимых с точки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зрения архитектуры зданий.</w:t>
      </w:r>
    </w:p>
    <w:p w:rsidR="00D81556" w:rsidRPr="00CC5614" w:rsidRDefault="00D81556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0A7662" w:rsidRPr="00B97185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97185">
        <w:rPr>
          <w:rFonts w:ascii="Times New Roman" w:hAnsi="Times New Roman" w:cs="Times New Roman"/>
          <w:b/>
          <w:color w:val="231F20"/>
          <w:sz w:val="24"/>
          <w:szCs w:val="24"/>
        </w:rPr>
        <w:t>3.6. Праздничное оформление</w:t>
      </w:r>
    </w:p>
    <w:p w:rsidR="00D81556" w:rsidRPr="00CC5614" w:rsidRDefault="00D81556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B97185" w:rsidRPr="00B97185" w:rsidRDefault="00B97185" w:rsidP="00B971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>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</w:t>
      </w:r>
      <w:r w:rsidR="00085981">
        <w:rPr>
          <w:rFonts w:ascii="Times New Roman" w:hAnsi="Times New Roman" w:cs="Times New Roman"/>
          <w:sz w:val="24"/>
          <w:szCs w:val="24"/>
        </w:rPr>
        <w:t>ния государственных, профессиональных</w:t>
      </w:r>
      <w:r w:rsidRPr="00B97185">
        <w:rPr>
          <w:rFonts w:ascii="Times New Roman" w:hAnsi="Times New Roman" w:cs="Times New Roman"/>
          <w:sz w:val="24"/>
          <w:szCs w:val="24"/>
        </w:rPr>
        <w:t xml:space="preserve"> праздников, мероприятий, связанных со знаменательными событиями.</w:t>
      </w:r>
    </w:p>
    <w:p w:rsidR="00B97185" w:rsidRPr="00B97185" w:rsidRDefault="00B97185" w:rsidP="00B971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>Оформление зданий, сооружений рекомендуется осуществлять собственниками в рамках концепции праздничного оформления территории муниципального образования.</w:t>
      </w:r>
    </w:p>
    <w:p w:rsidR="00B97185" w:rsidRPr="00B97185" w:rsidRDefault="00B97185" w:rsidP="00B971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81">
        <w:rPr>
          <w:rFonts w:ascii="Times New Roman" w:hAnsi="Times New Roman" w:cs="Times New Roman"/>
          <w:b/>
          <w:i/>
          <w:sz w:val="24"/>
          <w:szCs w:val="24"/>
        </w:rPr>
        <w:t>В праздничное оформление следует включать:</w:t>
      </w:r>
      <w:r w:rsidRPr="00B97185">
        <w:rPr>
          <w:rFonts w:ascii="Times New Roman" w:hAnsi="Times New Roman" w:cs="Times New Roman"/>
          <w:sz w:val="24"/>
          <w:szCs w:val="24"/>
        </w:rPr>
        <w:t xml:space="preserve"> вывеску национальных флагов, лозунгов, гирлянд, панно, установку декоративных элементов и композиций, ст</w:t>
      </w:r>
      <w:r w:rsidR="00085981">
        <w:rPr>
          <w:rFonts w:ascii="Times New Roman" w:hAnsi="Times New Roman" w:cs="Times New Roman"/>
          <w:sz w:val="24"/>
          <w:szCs w:val="24"/>
        </w:rPr>
        <w:t xml:space="preserve">ендов, </w:t>
      </w:r>
      <w:r w:rsidRPr="00B97185">
        <w:rPr>
          <w:rFonts w:ascii="Times New Roman" w:hAnsi="Times New Roman" w:cs="Times New Roman"/>
          <w:sz w:val="24"/>
          <w:szCs w:val="24"/>
        </w:rPr>
        <w:t>трибун, эстрад, а также устройство праздничной иллюминации.</w:t>
      </w:r>
    </w:p>
    <w:p w:rsidR="00B97185" w:rsidRPr="00B97185" w:rsidRDefault="00085981" w:rsidP="00B971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B97185" w:rsidRPr="00B97185">
        <w:rPr>
          <w:rFonts w:ascii="Times New Roman" w:hAnsi="Times New Roman" w:cs="Times New Roman"/>
          <w:sz w:val="24"/>
          <w:szCs w:val="24"/>
        </w:rPr>
        <w:t>связанн</w:t>
      </w:r>
      <w:r>
        <w:rPr>
          <w:rFonts w:ascii="Times New Roman" w:hAnsi="Times New Roman" w:cs="Times New Roman"/>
          <w:sz w:val="24"/>
          <w:szCs w:val="24"/>
        </w:rPr>
        <w:t xml:space="preserve">ые с проведением </w:t>
      </w:r>
      <w:r w:rsidR="00B97185" w:rsidRPr="00B97185">
        <w:rPr>
          <w:rFonts w:ascii="Times New Roman" w:hAnsi="Times New Roman" w:cs="Times New Roman"/>
          <w:sz w:val="24"/>
          <w:szCs w:val="24"/>
        </w:rPr>
        <w:t>торжественных и праздничных мероприятий, рекомендуется осуществлять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B97185" w:rsidRPr="00B97185" w:rsidRDefault="00B97185" w:rsidP="00B9718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lastRenderedPageBreak/>
        <w:t>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B97185" w:rsidRDefault="00B97185" w:rsidP="00B971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BA0587" w:rsidRDefault="00BA0587" w:rsidP="00B971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A0587">
        <w:rPr>
          <w:rFonts w:ascii="Times New Roman" w:hAnsi="Times New Roman" w:cs="Times New Roman"/>
          <w:b/>
          <w:sz w:val="24"/>
          <w:szCs w:val="24"/>
        </w:rPr>
        <w:t>.</w:t>
      </w:r>
      <w:r w:rsidR="00016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b/>
          <w:sz w:val="24"/>
          <w:szCs w:val="24"/>
        </w:rPr>
        <w:t>Озеленение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21">
        <w:rPr>
          <w:rFonts w:ascii="Times New Roman" w:hAnsi="Times New Roman" w:cs="Times New Roman"/>
          <w:i/>
          <w:sz w:val="24"/>
          <w:szCs w:val="24"/>
        </w:rPr>
        <w:t>Озеленение</w:t>
      </w:r>
      <w:r w:rsidRPr="00BA0587">
        <w:rPr>
          <w:rFonts w:ascii="Times New Roman" w:hAnsi="Times New Roman" w:cs="Times New Roman"/>
          <w:sz w:val="24"/>
          <w:szCs w:val="24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 и благоустройство озелененных территорий,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21">
        <w:rPr>
          <w:rFonts w:ascii="Times New Roman" w:hAnsi="Times New Roman" w:cs="Times New Roman"/>
          <w:i/>
          <w:sz w:val="24"/>
          <w:szCs w:val="24"/>
        </w:rPr>
        <w:t>Основными типами насаждений и озеленения являются:</w:t>
      </w:r>
      <w:r w:rsidRPr="00BA0587">
        <w:rPr>
          <w:rFonts w:ascii="Times New Roman" w:hAnsi="Times New Roman" w:cs="Times New Roman"/>
          <w:sz w:val="24"/>
          <w:szCs w:val="24"/>
        </w:rPr>
        <w:t xml:space="preserve"> массивы, группы, солитеры, живые изгороди, газоны, цветники. Применяются различные виды посадок: аллейные, рядовые, букетные и другие.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муниципального образования.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BA0587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BA0587">
        <w:rPr>
          <w:rFonts w:ascii="Times New Roman" w:hAnsi="Times New Roman" w:cs="Times New Roman"/>
          <w:sz w:val="24"/>
          <w:szCs w:val="24"/>
        </w:rPr>
        <w:t>, ям и траншей для посадки насаждений. Рекомендуется соблюдать максимальное количество насаждений на различных территориях муниципального образования,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материала.</w:t>
      </w:r>
    </w:p>
    <w:p w:rsidR="00016321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Проектирование озеленения и формирование системы зеленых насаждений на территории муниципального образования следует вести с учетом факторов потери (в той или иной степени) способности городских экосистем к </w:t>
      </w:r>
      <w:proofErr w:type="spellStart"/>
      <w:r w:rsidRPr="00BA058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A0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587" w:rsidRPr="00016321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21">
        <w:rPr>
          <w:rFonts w:ascii="Times New Roman" w:hAnsi="Times New Roman" w:cs="Times New Roman"/>
          <w:i/>
          <w:sz w:val="24"/>
          <w:szCs w:val="24"/>
        </w:rPr>
        <w:t>Для обеспечения жизнеспособности насаждений и озеленяемых территорий населенного пункта обычно необходимо: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</w:t>
      </w:r>
      <w:r w:rsidR="00016321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>учитывать степень техногенных нагрузок от прилегающих территорий;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При озеленении территории общественных пространств и объектов рекреации, в том числе с использованием вертикального озеленения, следует предусматривать устройство газонов, автоматических систем полива и орошения, цветочное оформление.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lastRenderedPageBreak/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– до 2 м, среднего – 2-6 м, слабого – 6-10 м. У теплотрасс не рекомендуется размещать: сирень, жимолость – ближе 2 м, тополь, боярышник. Кизильник, дерен, лиственницу, березу – ближе 3-4 м.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</w:t>
      </w:r>
      <w:r w:rsidRPr="00BA0587">
        <w:rPr>
          <w:rFonts w:ascii="Times New Roman" w:hAnsi="Times New Roman" w:cs="Times New Roman"/>
          <w:b/>
          <w:sz w:val="24"/>
          <w:szCs w:val="24"/>
        </w:rPr>
        <w:t xml:space="preserve"> Виды покрытий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321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BA0587" w:rsidRPr="00016321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 </w:t>
      </w:r>
      <w:r w:rsidRPr="00016321">
        <w:rPr>
          <w:rFonts w:ascii="Times New Roman" w:hAnsi="Times New Roman" w:cs="Times New Roman"/>
          <w:i/>
          <w:sz w:val="24"/>
          <w:szCs w:val="24"/>
        </w:rPr>
        <w:t>Для целей благоустройства территории необходимо определять следующие виды покрытий: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 твердые (капитальные) - монолитные или сборные, выполн</w:t>
      </w:r>
      <w:r w:rsidR="00016321">
        <w:rPr>
          <w:rFonts w:ascii="Times New Roman" w:hAnsi="Times New Roman" w:cs="Times New Roman"/>
          <w:sz w:val="24"/>
          <w:szCs w:val="24"/>
        </w:rPr>
        <w:t xml:space="preserve">яемые из асфальтобетона, </w:t>
      </w:r>
      <w:r w:rsidRPr="00BA0587">
        <w:rPr>
          <w:rFonts w:ascii="Times New Roman" w:hAnsi="Times New Roman" w:cs="Times New Roman"/>
          <w:sz w:val="24"/>
          <w:szCs w:val="24"/>
        </w:rPr>
        <w:t>бетона, природного камня и т.п. материалов;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16321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Применяемый в проекте вид покрытия следует устанавливать прочным, </w:t>
      </w:r>
      <w:proofErr w:type="spellStart"/>
      <w:r w:rsidRPr="00BA0587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BA0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87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BA0587">
        <w:rPr>
          <w:rFonts w:ascii="Times New Roman" w:hAnsi="Times New Roman" w:cs="Times New Roman"/>
          <w:sz w:val="24"/>
          <w:szCs w:val="24"/>
        </w:rPr>
        <w:t>, не допускающим скольжения.</w:t>
      </w:r>
    </w:p>
    <w:p w:rsidR="00016321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21">
        <w:rPr>
          <w:rFonts w:ascii="Times New Roman" w:hAnsi="Times New Roman" w:cs="Times New Roman"/>
          <w:i/>
          <w:sz w:val="24"/>
          <w:szCs w:val="24"/>
        </w:rPr>
        <w:t xml:space="preserve"> Выбор видов покрытия следует принимать в соответствии с их целевым назначением:</w:t>
      </w:r>
      <w:r w:rsidRPr="00BA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21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твердых - с учетом возможных предельных нагрузок, характера и состава движения, противопожарных требований, действующих на момент проектирования; </w:t>
      </w:r>
    </w:p>
    <w:p w:rsidR="003E0663" w:rsidRDefault="00016321" w:rsidP="000163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587" w:rsidRPr="00BA0587">
        <w:rPr>
          <w:rFonts w:ascii="Times New Roman" w:hAnsi="Times New Roman" w:cs="Times New Roman"/>
          <w:sz w:val="24"/>
          <w:szCs w:val="24"/>
        </w:rPr>
        <w:t>мягких - с учетом их специфических свойств при благоустройстве отдельных видов территорий (детских, спортивных площадок, прогул</w:t>
      </w:r>
      <w:r w:rsidR="003E0663">
        <w:rPr>
          <w:rFonts w:ascii="Times New Roman" w:hAnsi="Times New Roman" w:cs="Times New Roman"/>
          <w:sz w:val="24"/>
          <w:szCs w:val="24"/>
        </w:rPr>
        <w:t>очных дорожек и т.п. объектов);</w:t>
      </w:r>
    </w:p>
    <w:p w:rsidR="00BA0587" w:rsidRPr="00BA0587" w:rsidRDefault="003E0663" w:rsidP="000163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587" w:rsidRPr="00BA0587">
        <w:rPr>
          <w:rFonts w:ascii="Times New Roman" w:hAnsi="Times New Roman" w:cs="Times New Roman"/>
          <w:sz w:val="24"/>
          <w:szCs w:val="24"/>
        </w:rPr>
        <w:t>газонные и комбиниро</w:t>
      </w:r>
      <w:r>
        <w:rPr>
          <w:rFonts w:ascii="Times New Roman" w:hAnsi="Times New Roman" w:cs="Times New Roman"/>
          <w:sz w:val="24"/>
          <w:szCs w:val="24"/>
        </w:rPr>
        <w:t xml:space="preserve">ванные, как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="00BA0587" w:rsidRPr="00BA0587">
        <w:rPr>
          <w:rFonts w:ascii="Times New Roman" w:hAnsi="Times New Roman" w:cs="Times New Roman"/>
          <w:sz w:val="24"/>
          <w:szCs w:val="24"/>
        </w:rPr>
        <w:t>.</w:t>
      </w:r>
    </w:p>
    <w:p w:rsidR="00BA0587" w:rsidRPr="00BA0587" w:rsidRDefault="00BA0587" w:rsidP="003E0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663">
        <w:rPr>
          <w:rFonts w:ascii="Times New Roman" w:hAnsi="Times New Roman" w:cs="Times New Roman"/>
          <w:i/>
          <w:sz w:val="24"/>
          <w:szCs w:val="24"/>
        </w:rPr>
        <w:t>Твердые виды покрытия</w:t>
      </w:r>
      <w:r w:rsidRPr="00BA0587">
        <w:rPr>
          <w:rFonts w:ascii="Times New Roman" w:hAnsi="Times New Roman" w:cs="Times New Roman"/>
          <w:sz w:val="24"/>
          <w:szCs w:val="24"/>
        </w:rPr>
        <w:t xml:space="preserve"> необходимо устанавливать с шероховатой поверхностью с коэффициентом сцепления в сухом состоянии не менее 0,6, в мокром - не менее 0,4.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Следует предусматривать уклон поверхности твердых видов покрытия, обеспечивающий отвод поверхностных вод.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Для деревьев, расположенных в мощении, при отсутствии иных видов защиты (приствольных решеток, бордюров, и пр.) следует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Колористическое решение применяемого вида покрытия выполняется с учетом цветового решения формируемой среды, а на территориях общественных пространств </w:t>
      </w:r>
      <w:r w:rsidRPr="00BA058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- соответствующей концепции цветового решения этих территорий.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120"/>
      <w:bookmarkEnd w:id="3"/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BA0587">
        <w:rPr>
          <w:rFonts w:ascii="Times New Roman" w:hAnsi="Times New Roman" w:cs="Times New Roman"/>
          <w:b/>
          <w:sz w:val="24"/>
          <w:szCs w:val="24"/>
        </w:rPr>
        <w:t>. Сопряжения поверхностей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Pr="003E0663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663">
        <w:rPr>
          <w:rFonts w:ascii="Times New Roman" w:hAnsi="Times New Roman" w:cs="Times New Roman"/>
          <w:i/>
          <w:sz w:val="24"/>
          <w:szCs w:val="24"/>
        </w:rPr>
        <w:t>К элементам сопряжения поверхностей обычно относят различные виды бортовых камней, пандусы, ступени, лестницы.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На стыке тротуара и проезжей части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</w:t>
      </w:r>
      <w:r w:rsidRPr="00045828">
        <w:rPr>
          <w:rFonts w:ascii="Times New Roman" w:hAnsi="Times New Roman" w:cs="Times New Roman"/>
          <w:sz w:val="24"/>
          <w:szCs w:val="24"/>
        </w:rPr>
        <w:t xml:space="preserve"> </w:t>
      </w:r>
      <w:r w:rsidR="00045828" w:rsidRPr="00045828">
        <w:rPr>
          <w:rFonts w:ascii="Times New Roman" w:hAnsi="Times New Roman" w:cs="Times New Roman"/>
          <w:sz w:val="24"/>
          <w:szCs w:val="24"/>
        </w:rPr>
        <w:t>городско</w:t>
      </w:r>
      <w:r w:rsidRPr="00045828">
        <w:rPr>
          <w:rFonts w:ascii="Times New Roman" w:hAnsi="Times New Roman" w:cs="Times New Roman"/>
          <w:sz w:val="24"/>
          <w:szCs w:val="24"/>
        </w:rPr>
        <w:t>го</w:t>
      </w:r>
      <w:r w:rsidRPr="00BA0587">
        <w:rPr>
          <w:rFonts w:ascii="Times New Roman" w:hAnsi="Times New Roman" w:cs="Times New Roman"/>
          <w:sz w:val="24"/>
          <w:szCs w:val="24"/>
        </w:rPr>
        <w:t xml:space="preserve"> значения и площадках автостоянок.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 Материал ботового камня – гранит.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При проектировании открытых лестниц на перепадах рельефа высоту ступеней следует назначать не более 120 мм, ширину - не менее 400 мм и уклон 10 - 20 промилле в сторону вышележащей ступени. После каждых 10 - 12 ступеней необходимо устраивать площадки длиной не менее 1,5 м. Край первых ступеней лестниц при спуске и подъеме выделяются полосами яркой контрастной окраски. Все ступени наружных лестниц в пределах одного марша следует устанавливать одного размера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Уклон пандуса следует принимать 1:12.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При повороте пандуса или его протяженности более 9 м не реже чем через каждые 9 м рекомендуется предусматривать горизонтальные площадки размером 1,5 x 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По обеим сторонам лестницы или пандуса необходимо предусматривать поручни </w:t>
      </w:r>
      <w:r w:rsidRPr="00BA0587">
        <w:rPr>
          <w:rFonts w:ascii="Times New Roman" w:hAnsi="Times New Roman" w:cs="Times New Roman"/>
          <w:sz w:val="24"/>
          <w:szCs w:val="24"/>
        </w:rPr>
        <w:lastRenderedPageBreak/>
        <w:t>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>3.10. Некапитальные нестационарные сооружения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123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123">
        <w:rPr>
          <w:rFonts w:ascii="Times New Roman" w:hAnsi="Times New Roman" w:cs="Times New Roman"/>
          <w:i/>
          <w:sz w:val="24"/>
          <w:szCs w:val="24"/>
        </w:rPr>
        <w:t>Некапитальными нестационарными сооружениями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потребительского рынка, остановочные комплексы, наземные туалетные кабины, другие объекты некапитального характера.</w:t>
      </w:r>
      <w:r w:rsidRPr="00BA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Следует иметь в виду, что отделочные материалы сооружений должны отвечать санитарно-гигиеническим требованиям, нормам пожарной безопасности, характеру сложившейся среды муниципального образования, архитектурно-художественным требованиям и освещения, условиям долговременной эксплуатации.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Размещение некапитальных нестационарных сооружений на территории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муниципального образования и благоустройство территории и застройки.</w:t>
      </w:r>
    </w:p>
    <w:p w:rsidR="00185123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Сооружения</w:t>
      </w:r>
      <w:r w:rsidR="00185123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 w:rsidR="00185123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мелкорозничной </w:t>
      </w:r>
      <w:r w:rsidR="00185123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торговли, бытового </w:t>
      </w:r>
      <w:r w:rsidR="00185123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обслуживания </w:t>
      </w:r>
    </w:p>
    <w:p w:rsidR="00BA0587" w:rsidRPr="00BA0587" w:rsidRDefault="00BA0587" w:rsidP="001851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и питания</w:t>
      </w:r>
      <w:r w:rsidR="00185123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185123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>размещать на террит</w:t>
      </w:r>
      <w:r w:rsidR="00185123">
        <w:rPr>
          <w:rFonts w:ascii="Times New Roman" w:hAnsi="Times New Roman" w:cs="Times New Roman"/>
          <w:sz w:val="24"/>
          <w:szCs w:val="24"/>
        </w:rPr>
        <w:t xml:space="preserve">ориях пешеходных зон, в парках. </w:t>
      </w:r>
      <w:r w:rsidRPr="00BA0587">
        <w:rPr>
          <w:rFonts w:ascii="Times New Roman" w:hAnsi="Times New Roman" w:cs="Times New Roman"/>
          <w:sz w:val="24"/>
          <w:szCs w:val="24"/>
        </w:rPr>
        <w:t>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– туалетными кабинками.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Размещение остановочных павильонов рекомендуется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 размером 2,0х5,0 м и более. Расстояние от края проезжей части до ближайшей конструкции павильона рекомендуется устанавливать не менее 3,0 м, расстояние от боковых конструкций павильона до ствола деревьев – не менее 2,0 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</w:t>
      </w:r>
      <w:r w:rsidR="00185123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соответствующими</w:t>
      </w:r>
      <w:r w:rsidR="00185123">
        <w:rPr>
          <w:rFonts w:ascii="Times New Roman" w:hAnsi="Times New Roman" w:cs="Times New Roman"/>
          <w:sz w:val="24"/>
          <w:szCs w:val="24"/>
        </w:rPr>
        <w:t xml:space="preserve">  ГОСТами </w:t>
      </w:r>
      <w:r w:rsidRPr="00BA0587">
        <w:rPr>
          <w:rFonts w:ascii="Times New Roman" w:hAnsi="Times New Roman" w:cs="Times New Roman"/>
          <w:sz w:val="24"/>
          <w:szCs w:val="24"/>
        </w:rPr>
        <w:t xml:space="preserve"> и </w:t>
      </w:r>
      <w:r w:rsidR="00185123">
        <w:rPr>
          <w:rFonts w:ascii="Times New Roman" w:hAnsi="Times New Roman" w:cs="Times New Roman"/>
          <w:sz w:val="24"/>
          <w:szCs w:val="24"/>
        </w:rPr>
        <w:t xml:space="preserve"> </w:t>
      </w:r>
      <w:r w:rsidR="00363974">
        <w:rPr>
          <w:rFonts w:ascii="Times New Roman" w:hAnsi="Times New Roman" w:cs="Times New Roman"/>
          <w:sz w:val="24"/>
          <w:szCs w:val="24"/>
        </w:rPr>
        <w:t>СНи</w:t>
      </w:r>
      <w:r w:rsidRPr="00BA0587">
        <w:rPr>
          <w:rFonts w:ascii="Times New Roman" w:hAnsi="Times New Roman" w:cs="Times New Roman"/>
          <w:sz w:val="24"/>
          <w:szCs w:val="24"/>
        </w:rPr>
        <w:t>Пам</w:t>
      </w:r>
      <w:r w:rsidR="00185123">
        <w:rPr>
          <w:rFonts w:ascii="Times New Roman" w:hAnsi="Times New Roman" w:cs="Times New Roman"/>
          <w:sz w:val="24"/>
          <w:szCs w:val="24"/>
        </w:rPr>
        <w:t>и</w:t>
      </w:r>
      <w:r w:rsidRPr="00BA0587">
        <w:rPr>
          <w:rFonts w:ascii="Times New Roman" w:hAnsi="Times New Roman" w:cs="Times New Roman"/>
          <w:sz w:val="24"/>
          <w:szCs w:val="24"/>
        </w:rPr>
        <w:t>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Предоставление земельных участков для размещения некапитальных нестационарных сооружений осуществляется в порядке, предусмотренном при предоставлении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для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целей, не 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>связанных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со 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>строительством.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По истечении срока договора аренды земельного участка некапитальное нестационарное сооружение должно быть демонтировано силами и за счет средств арендатора земельного участка, на котором данный объект расположен. Свободный от объекта земельный участок должен быть приведен в первоначальное состояние и передан муниципальному образованию по акту приема-передачи.  </w:t>
      </w:r>
    </w:p>
    <w:p w:rsidR="00BA0587" w:rsidRPr="00547B06" w:rsidRDefault="00BA0587" w:rsidP="00547B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B06">
        <w:rPr>
          <w:rFonts w:ascii="Times New Roman" w:hAnsi="Times New Roman" w:cs="Times New Roman"/>
          <w:i/>
          <w:sz w:val="24"/>
          <w:szCs w:val="24"/>
        </w:rPr>
        <w:t xml:space="preserve">Юридические и физические лица, независимо от их организационно-правовой формы,  являющиеся собственниками некапитальных нестационарных сооружений, обязаны: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производить их ремонт и окраску. Ремонт должен осуществляться с учетом </w:t>
      </w:r>
      <w:r w:rsidRPr="00BA0587">
        <w:rPr>
          <w:rFonts w:ascii="Times New Roman" w:hAnsi="Times New Roman" w:cs="Times New Roman"/>
          <w:sz w:val="24"/>
          <w:szCs w:val="24"/>
        </w:rPr>
        <w:lastRenderedPageBreak/>
        <w:t>сохранения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вида 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и 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>цветового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решения;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 следить за сохранностью зеленых насаждений, газонов, брусчатки,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</w:t>
      </w:r>
      <w:r w:rsidR="00547B06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sz w:val="24"/>
          <w:szCs w:val="24"/>
        </w:rPr>
        <w:t xml:space="preserve"> Правилами;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устанавливать урны возле некапитальных нестационарных сооружений (объектов потребительского рынка), очищать урны от отходов в течение дня по мере необходимости, но не реже одного раза в сутки, окрашивать урны не реже одного раза в год. </w:t>
      </w:r>
    </w:p>
    <w:p w:rsidR="00BA0587" w:rsidRPr="00547B06" w:rsidRDefault="00BA0587" w:rsidP="00547B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B06">
        <w:rPr>
          <w:rFonts w:ascii="Times New Roman" w:hAnsi="Times New Roman" w:cs="Times New Roman"/>
          <w:i/>
          <w:sz w:val="24"/>
          <w:szCs w:val="24"/>
        </w:rPr>
        <w:t xml:space="preserve">Собственникам некапитальных нестационарных сооружений запрещается: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возводить к некапитальным нестационарным сооружениям пристройки, козырьки, навесы и прочие конструкции, не предусмотренные проектами, прокладывать сети инженерно-технического обеспечения;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выставлять возле некапитальных нестационарных сооружений (объектов потребительского рынка) торгово-холодильное оборудование;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складировать тару, товары, детали, иные предметы бытового и производственного характера у некапитальных нестационарных сооружений и на их крышах, а также использовать некапитальные нестационарные сооружения под складские цели;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загромождать оборудованием, отходами противопожарные разрывы между некапитальными нестационарными сооружениями; </w:t>
      </w:r>
    </w:p>
    <w:p w:rsid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- размещать некапитальные нестационарные сооружения на газонах, площадках (детских, отдыха, спортивных, транспортных), посадочных площадках пассажирского транспорта, в охранной зоне водопроводных и канализационных сетей, трубопроводов, а также ближе 20 м - от окон жилых помещений, перед витринами объектов потребительского рынка, 3 м - от ствола дерева.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Pr="00BA0587">
        <w:rPr>
          <w:rFonts w:ascii="Times New Roman" w:hAnsi="Times New Roman" w:cs="Times New Roman"/>
          <w:b/>
          <w:sz w:val="24"/>
          <w:szCs w:val="24"/>
        </w:rPr>
        <w:t>. Площадки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bookmarkStart w:id="4" w:name="Par248"/>
      <w:bookmarkEnd w:id="4"/>
      <w:r w:rsidRPr="00BA0587">
        <w:rPr>
          <w:rFonts w:ascii="Times New Roman" w:hAnsi="Times New Roman" w:cs="Times New Roman"/>
          <w:i/>
          <w:sz w:val="24"/>
          <w:szCs w:val="24"/>
        </w:rPr>
        <w:t>Детские игровые площадки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B06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Pr="00BA0587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BA0587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Для детей и подростков (12 - 16 лет) организовываются спортивно-игровые комплексы (</w:t>
      </w:r>
      <w:proofErr w:type="spellStart"/>
      <w:r w:rsidRPr="00BA0587">
        <w:rPr>
          <w:rFonts w:ascii="Times New Roman" w:hAnsi="Times New Roman" w:cs="Times New Roman"/>
          <w:sz w:val="24"/>
          <w:szCs w:val="24"/>
        </w:rPr>
        <w:t>микроскалодромы</w:t>
      </w:r>
      <w:proofErr w:type="spellEnd"/>
      <w:r w:rsidRPr="00BA0587">
        <w:rPr>
          <w:rFonts w:ascii="Times New Roman" w:hAnsi="Times New Roman" w:cs="Times New Roman"/>
          <w:sz w:val="24"/>
          <w:szCs w:val="24"/>
        </w:rPr>
        <w:t>, велодромы и т.п.) и оборудуются специальные места для катания на самокатах, роликовых досках и коньках.</w:t>
      </w:r>
    </w:p>
    <w:p w:rsidR="00032885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587">
        <w:rPr>
          <w:rFonts w:ascii="Times New Roman" w:hAnsi="Times New Roman" w:cs="Times New Roman"/>
          <w:color w:val="000000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рекомендуется принимать не менее 10 метров, младшего и среднего школьного возраста - менее 20 метров, комплексных игровых площадок - не менее 40 метров, спортивно-игровых комплексов - не менее 100 метров</w:t>
      </w:r>
      <w:r w:rsidRPr="00BA0587">
        <w:rPr>
          <w:rFonts w:ascii="Times New Roman" w:hAnsi="Times New Roman" w:cs="Times New Roman"/>
          <w:sz w:val="24"/>
          <w:szCs w:val="24"/>
        </w:rPr>
        <w:t xml:space="preserve"> </w:t>
      </w:r>
      <w:r w:rsidRPr="00BA0587">
        <w:rPr>
          <w:rFonts w:ascii="Times New Roman" w:hAnsi="Times New Roman" w:cs="Times New Roman"/>
          <w:color w:val="000000"/>
          <w:sz w:val="24"/>
          <w:szCs w:val="24"/>
        </w:rPr>
        <w:t xml:space="preserve">(при условии ограждения не менее 2 метров).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587">
        <w:rPr>
          <w:rFonts w:ascii="Times New Roman" w:hAnsi="Times New Roman" w:cs="Times New Roman"/>
          <w:color w:val="000000"/>
          <w:sz w:val="24"/>
          <w:szCs w:val="24"/>
        </w:rPr>
        <w:t xml:space="preserve">Детские площадки для дошкольного и </w:t>
      </w:r>
      <w:proofErr w:type="spellStart"/>
      <w:r w:rsidRPr="00BA0587">
        <w:rPr>
          <w:rFonts w:ascii="Times New Roman" w:hAnsi="Times New Roman" w:cs="Times New Roman"/>
          <w:color w:val="000000"/>
          <w:sz w:val="24"/>
          <w:szCs w:val="24"/>
        </w:rPr>
        <w:t>преддошкольного</w:t>
      </w:r>
      <w:proofErr w:type="spellEnd"/>
      <w:r w:rsidRPr="00BA0587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территориях, спортивно-игровые комплексы и места для </w:t>
      </w:r>
      <w:r w:rsidR="00547B06">
        <w:rPr>
          <w:rFonts w:ascii="Times New Roman" w:hAnsi="Times New Roman" w:cs="Times New Roman"/>
          <w:color w:val="000000"/>
          <w:sz w:val="24"/>
          <w:szCs w:val="24"/>
        </w:rPr>
        <w:t xml:space="preserve">катания – в парках </w:t>
      </w:r>
      <w:r w:rsidR="00547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</w:t>
      </w:r>
      <w:r w:rsidRPr="00BA05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Детские игровые площадки рекомендуется расположить на расстоянии не менее   20 метров от контейнерных площадок. </w:t>
      </w:r>
    </w:p>
    <w:p w:rsidR="00BA0587" w:rsidRPr="00032885" w:rsidRDefault="00032885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885">
        <w:rPr>
          <w:rFonts w:ascii="Times New Roman" w:hAnsi="Times New Roman" w:cs="Times New Roman"/>
          <w:i/>
          <w:sz w:val="24"/>
          <w:szCs w:val="24"/>
        </w:rPr>
        <w:t>Детские площадки должны</w:t>
      </w:r>
      <w:r w:rsidR="00BA0587" w:rsidRPr="0003288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иметь планировку поверхности с засыпкой песком неровностей в летнее время;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регулярно подметаться и убираться в утреннее время; </w:t>
      </w:r>
    </w:p>
    <w:p w:rsidR="00BA0587" w:rsidRPr="00BA0587" w:rsidRDefault="00032885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587" w:rsidRPr="00BA0587">
        <w:rPr>
          <w:rFonts w:ascii="Times New Roman" w:hAnsi="Times New Roman" w:cs="Times New Roman"/>
          <w:sz w:val="24"/>
          <w:szCs w:val="24"/>
        </w:rPr>
        <w:t xml:space="preserve">быть покрашены, окраску ограждений и строений на площадке производить не реже одного раза в год, а ремонт - по мере необходимости;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быть изолированы от транзитного пешеходного движения, проездов, разворотных площадок, гостевых стоянок, площадок под установку контейнеров для отходов,- участков постоянного и временного хранения автотранспортных средств;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-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При реконструкции прилегающих территорий ведение работ и складирование строительных материалов на территории детских площадок запрещается.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Осветительное оборудование должно функционировать в режиме освещения территории, на которой расположена площадка.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Размещение игрового оборудования рекомендовано осуществлять с учетом нормативных параметров безопасности.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Запрещается  размещение осветительного оборудования на высоте менее 2,5 м. </w:t>
      </w:r>
    </w:p>
    <w:p w:rsidR="00005C5C" w:rsidRPr="00BA0587" w:rsidRDefault="00BA0587" w:rsidP="000458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Ответственность за содержание детских площадок и обеспечение безопасности на них возлагается на лиц, осуществляющих их содержание.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255"/>
      <w:bookmarkEnd w:id="5"/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bookmarkStart w:id="6" w:name="Par265"/>
      <w:bookmarkEnd w:id="6"/>
      <w:r w:rsidRPr="00BA0587">
        <w:rPr>
          <w:rFonts w:ascii="Times New Roman" w:hAnsi="Times New Roman" w:cs="Times New Roman"/>
          <w:i/>
          <w:sz w:val="24"/>
          <w:szCs w:val="24"/>
        </w:rPr>
        <w:t>Спортивные площадки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C5C">
        <w:rPr>
          <w:rFonts w:ascii="Times New Roman" w:hAnsi="Times New Roman" w:cs="Times New Roman"/>
          <w:i/>
          <w:sz w:val="24"/>
          <w:szCs w:val="24"/>
        </w:rPr>
        <w:t>Спортивные площадки, предназначенные для занятий физкультурой и спортом всех возрастных групп населения, предусматриваются в составе территорий жилого и рекреационного назначения, участков спортивных сооружений, участков общеобразовательных школ.</w:t>
      </w:r>
      <w:r w:rsidRPr="00BA0587">
        <w:rPr>
          <w:rFonts w:ascii="Times New Roman" w:hAnsi="Times New Roman" w:cs="Times New Roman"/>
          <w:sz w:val="24"/>
          <w:szCs w:val="24"/>
        </w:rPr>
        <w:t xml:space="preserve">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</w:t>
      </w:r>
      <w:r w:rsidR="00363974">
        <w:rPr>
          <w:rFonts w:ascii="Times New Roman" w:hAnsi="Times New Roman" w:cs="Times New Roman"/>
          <w:sz w:val="24"/>
          <w:szCs w:val="24"/>
        </w:rPr>
        <w:t>едует принимать согласно СанПиН</w:t>
      </w:r>
      <w:r w:rsidRPr="00BA0587">
        <w:rPr>
          <w:rFonts w:ascii="Times New Roman" w:hAnsi="Times New Roman" w:cs="Times New Roman"/>
          <w:sz w:val="24"/>
          <w:szCs w:val="24"/>
        </w:rPr>
        <w:t xml:space="preserve"> 2.2.1/2.1.1.1200</w:t>
      </w:r>
      <w:r w:rsidR="00045828">
        <w:rPr>
          <w:rFonts w:ascii="Times New Roman" w:hAnsi="Times New Roman" w:cs="Times New Roman"/>
          <w:sz w:val="24"/>
          <w:szCs w:val="24"/>
        </w:rPr>
        <w:t>-03  «Санитарно-эпидемиологические правила и нормативы»</w:t>
      </w:r>
      <w:r w:rsidRPr="00BA0587">
        <w:rPr>
          <w:rFonts w:ascii="Times New Roman" w:hAnsi="Times New Roman" w:cs="Times New Roman"/>
          <w:sz w:val="24"/>
          <w:szCs w:val="24"/>
        </w:rPr>
        <w:t>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Озеленение рекомендуется размещать по периметру площадки, высаживая быстрорастущие деревья на расстоянии от края площадки не менее 2 метра.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Площадки рекомендуется оборудовать сетча</w:t>
      </w:r>
      <w:r w:rsidR="00045828">
        <w:rPr>
          <w:rFonts w:ascii="Times New Roman" w:hAnsi="Times New Roman" w:cs="Times New Roman"/>
          <w:sz w:val="24"/>
          <w:szCs w:val="24"/>
        </w:rPr>
        <w:t>тым ограждением высотой 2,5-3м</w:t>
      </w:r>
      <w:r w:rsidRPr="00BA0587">
        <w:rPr>
          <w:rFonts w:ascii="Times New Roman" w:hAnsi="Times New Roman" w:cs="Times New Roman"/>
          <w:sz w:val="24"/>
          <w:szCs w:val="24"/>
        </w:rPr>
        <w:t>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271"/>
      <w:bookmarkEnd w:id="7"/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BA0587">
        <w:rPr>
          <w:rFonts w:ascii="Times New Roman" w:hAnsi="Times New Roman" w:cs="Times New Roman"/>
          <w:i/>
          <w:sz w:val="24"/>
          <w:szCs w:val="24"/>
        </w:rPr>
        <w:t>Площадки под установку мусоросборников для сбора ТБО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C5C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C5C">
        <w:rPr>
          <w:rFonts w:ascii="Times New Roman" w:hAnsi="Times New Roman" w:cs="Times New Roman"/>
          <w:i/>
          <w:sz w:val="24"/>
          <w:szCs w:val="24"/>
        </w:rPr>
        <w:t xml:space="preserve">Площадки для установки </w:t>
      </w:r>
      <w:proofErr w:type="spellStart"/>
      <w:r w:rsidRPr="00005C5C">
        <w:rPr>
          <w:rFonts w:ascii="Times New Roman" w:hAnsi="Times New Roman" w:cs="Times New Roman"/>
          <w:i/>
          <w:sz w:val="24"/>
          <w:szCs w:val="24"/>
        </w:rPr>
        <w:t>мусоросборных</w:t>
      </w:r>
      <w:proofErr w:type="spellEnd"/>
      <w:r w:rsidRPr="00005C5C">
        <w:rPr>
          <w:rFonts w:ascii="Times New Roman" w:hAnsi="Times New Roman" w:cs="Times New Roman"/>
          <w:i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</w:t>
      </w:r>
      <w:r w:rsidRPr="00005C5C">
        <w:rPr>
          <w:rFonts w:ascii="Times New Roman" w:hAnsi="Times New Roman" w:cs="Times New Roman"/>
          <w:i/>
          <w:sz w:val="24"/>
          <w:szCs w:val="24"/>
        </w:rPr>
        <w:lastRenderedPageBreak/>
        <w:t>эстетически выполнены и иметь сведения о сроках удаления отходов, наименование организации, выполняющие данную работу, и контакты лица, ответственного за качественную и своевременную работу по содержанию площадки и своевременной удаление отходов.</w:t>
      </w:r>
      <w:r w:rsidRPr="00BA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Наличие таких площадок рекомендуется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нормативов и удобства для образователей отходов.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Юридические и физические лица, независимо от их организационно-правовой формы, которые в силу требований законодательства Российской Федерации обязаны содержать территории, здания (в том числе объекты потребительского рынка), сооружения, должны организовать площадки для мусоросборников для сбора ТКО, обеспечивая их содержание, обслуживание и своевременный ремонт, либо обеспечить заключение договоров со специализированной организацией на пользование площадками для мусоросборников.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Покрытие площадки следует устанавливать аналогично покрытию транспортных проездов. Площадка должна быть открытой, с водонепроницаемым покрытием. Уклон покрытия площадки рекомендуется устанавливать составляющим 5 – 10% в сторону проезжей части, чтобы не допускать застаивания воды и скатывания контейнера.</w:t>
      </w:r>
    </w:p>
    <w:p w:rsidR="00005C5C" w:rsidRDefault="00BA0587" w:rsidP="00005C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Площадки для установки мусоросборников должны быть удалены от жилых домов, детских учреждений, спортивных площадок и от мест отдыха населения на расстояние не менее 20 м, но не более 100 м. </w:t>
      </w:r>
    </w:p>
    <w:p w:rsidR="00005C5C" w:rsidRDefault="00BA0587" w:rsidP="00005C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Размер площадок должен быть рассчитан на установку необходимого числа контейнеров. </w:t>
      </w:r>
    </w:p>
    <w:p w:rsidR="00BA0587" w:rsidRPr="00BA0587" w:rsidRDefault="00BA0587" w:rsidP="00005C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Подъезды к площадкам для мусоросборников должны освещаться.</w:t>
      </w:r>
    </w:p>
    <w:p w:rsidR="00BA0587" w:rsidRPr="00005C5C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C5C">
        <w:rPr>
          <w:rFonts w:ascii="Times New Roman" w:hAnsi="Times New Roman" w:cs="Times New Roman"/>
          <w:i/>
          <w:sz w:val="24"/>
          <w:szCs w:val="24"/>
        </w:rPr>
        <w:t>Площадка мусоросборников должна быть: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1) освещена, ограничена с 3 сторон бордюрным камнем и (или) ограждениями, высотой не менее 1 метров, иметь пути для подъезда машин и подхода жителей;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2) размер площадки должен быть достаточным для размещения всех мусоросборников в ряд;</w:t>
      </w:r>
    </w:p>
    <w:p w:rsidR="00005C5C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3) площадку для мусоросборников рекомендуется оборудовать информационным щитом шириной – 800 мм, высотой – 600 мм, который размещаться, как правило, на задней линии по центру площадки для мусоросборников.</w:t>
      </w:r>
    </w:p>
    <w:p w:rsid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 На информационном щите содержится следующая информация: регистрационный номер площадки для мусоросборников, специализированная служба (наименование, контактный телефон), лица, обслуживающие имущественный комплекс (наименование, контактный телефон), количество мусоросборников на площадке для мусоросборников, график вывоза отходов с площадки для мусоросборников, телефон «горячей линии».</w:t>
      </w:r>
      <w:bookmarkStart w:id="8" w:name="Par279"/>
      <w:bookmarkStart w:id="9" w:name="Par294"/>
      <w:bookmarkEnd w:id="8"/>
      <w:bookmarkEnd w:id="9"/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</w:t>
      </w:r>
      <w:r w:rsidRPr="00BA0587">
        <w:rPr>
          <w:rFonts w:ascii="Times New Roman" w:hAnsi="Times New Roman" w:cs="Times New Roman"/>
          <w:b/>
          <w:sz w:val="24"/>
          <w:szCs w:val="24"/>
        </w:rPr>
        <w:t>. Пешеходные коммуникации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5C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C5C">
        <w:rPr>
          <w:rFonts w:ascii="Times New Roman" w:hAnsi="Times New Roman" w:cs="Times New Roman"/>
          <w:i/>
          <w:sz w:val="24"/>
          <w:szCs w:val="24"/>
        </w:rPr>
        <w:t>Пешеходные коммуникации обеспечивают пешеходные связи и передвижения на территории муниципального образования.</w:t>
      </w:r>
    </w:p>
    <w:p w:rsidR="00005C5C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 К пешеходным коммуникациям относят: тротуары, аллеи, дорожки, тропинки.</w:t>
      </w:r>
    </w:p>
    <w:p w:rsidR="003C0C1D" w:rsidRDefault="00BA0587" w:rsidP="00005C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 При проектировании пешеходных коммуникаций на территории муниципального образования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r w:rsidRPr="00BA0587">
        <w:rPr>
          <w:rFonts w:ascii="Times New Roman" w:hAnsi="Times New Roman" w:cs="Times New Roman"/>
          <w:sz w:val="24"/>
          <w:szCs w:val="24"/>
        </w:rPr>
        <w:lastRenderedPageBreak/>
        <w:t xml:space="preserve">инвалидов и маломобильных группы населения. </w:t>
      </w:r>
    </w:p>
    <w:p w:rsidR="00BA0587" w:rsidRPr="00BA0587" w:rsidRDefault="003C0C1D" w:rsidP="00005C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0587" w:rsidRPr="00BA0587">
        <w:rPr>
          <w:rFonts w:ascii="Times New Roman" w:hAnsi="Times New Roman" w:cs="Times New Roman"/>
          <w:sz w:val="24"/>
          <w:szCs w:val="24"/>
        </w:rPr>
        <w:t>В системе пешеходных коммуникаций рекомендуется выделять основные и второстепенные пешеходные связи.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C1D">
        <w:rPr>
          <w:rFonts w:ascii="Times New Roman" w:hAnsi="Times New Roman" w:cs="Times New Roman"/>
          <w:i/>
          <w:sz w:val="24"/>
          <w:szCs w:val="24"/>
        </w:rPr>
        <w:t>Основные пешеходные коммуникации</w:t>
      </w:r>
      <w:r w:rsidRPr="00BA0587">
        <w:rPr>
          <w:rFonts w:ascii="Times New Roman" w:hAnsi="Times New Roman" w:cs="Times New Roman"/>
          <w:sz w:val="24"/>
          <w:szCs w:val="24"/>
        </w:rPr>
        <w:t xml:space="preserve">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3C0C1D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Трассировка основных пешеходных коммуникаций может осуществляться вдоль улиц и дорог или независимо от них.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Ширину основных пешеходных коммуникаций рекомендовано рассчитывать в зависимости от интенсивности пешеходного движения в часы «пик» и пропускной способности одной полосы движения, но не менее </w:t>
      </w:r>
      <w:r w:rsidR="003C0C1D">
        <w:rPr>
          <w:rFonts w:ascii="Times New Roman" w:hAnsi="Times New Roman" w:cs="Times New Roman"/>
          <w:sz w:val="24"/>
          <w:szCs w:val="24"/>
        </w:rPr>
        <w:t>1,5 - 2 метра</w:t>
      </w:r>
      <w:r w:rsidRPr="00BA0587">
        <w:rPr>
          <w:rFonts w:ascii="Times New Roman" w:hAnsi="Times New Roman" w:cs="Times New Roman"/>
          <w:sz w:val="24"/>
          <w:szCs w:val="24"/>
        </w:rPr>
        <w:t>.</w:t>
      </w:r>
    </w:p>
    <w:p w:rsidR="003C0C1D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Во всех случаях пересечения основных пешеходных коммуникаций с транспортными проездами следует обустроить бордюрными пандусами.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3C0C1D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C1D">
        <w:rPr>
          <w:rFonts w:ascii="Times New Roman" w:hAnsi="Times New Roman" w:cs="Times New Roman"/>
          <w:i/>
          <w:sz w:val="24"/>
          <w:szCs w:val="24"/>
        </w:rPr>
        <w:t>Обязательный перечень элементов благоустройства на территории основных пешеходных коммуникаций включает:</w:t>
      </w:r>
      <w:r w:rsidRPr="00BA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твердые виды покрытия, элементы сопряжения поверхностей, урны или малые контейнеры для мусора, осветительное оборудование, скамейки.</w:t>
      </w:r>
    </w:p>
    <w:p w:rsidR="003C0C1D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C1D">
        <w:rPr>
          <w:rFonts w:ascii="Times New Roman" w:hAnsi="Times New Roman" w:cs="Times New Roman"/>
          <w:i/>
          <w:sz w:val="24"/>
          <w:szCs w:val="24"/>
        </w:rPr>
        <w:t>Второстепенные пешеходные коммуникации</w:t>
      </w:r>
      <w:r w:rsidRPr="00BA0587">
        <w:rPr>
          <w:rFonts w:ascii="Times New Roman" w:hAnsi="Times New Roman" w:cs="Times New Roman"/>
          <w:sz w:val="24"/>
          <w:szCs w:val="24"/>
        </w:rPr>
        <w:t xml:space="preserve">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</w:t>
      </w:r>
    </w:p>
    <w:p w:rsidR="00BA0587" w:rsidRPr="00BA0587" w:rsidRDefault="003C0C1D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87" w:rsidRPr="00BA0587">
        <w:rPr>
          <w:rFonts w:ascii="Times New Roman" w:hAnsi="Times New Roman" w:cs="Times New Roman"/>
          <w:sz w:val="24"/>
          <w:szCs w:val="24"/>
        </w:rPr>
        <w:t>Ширина второстепенных пешеходных коммуникаций принимается порядка не менее 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87" w:rsidRPr="00BA05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87" w:rsidRPr="00BA0587">
        <w:rPr>
          <w:rFonts w:ascii="Times New Roman" w:hAnsi="Times New Roman" w:cs="Times New Roman"/>
          <w:sz w:val="24"/>
          <w:szCs w:val="24"/>
        </w:rPr>
        <w:t>1,5 метров.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 xml:space="preserve">На дорожках скверов, бульваров муниципального образования рекомендуется предусматривать твердые виды покрытия с </w:t>
      </w:r>
      <w:r w:rsidR="003C0C1D">
        <w:rPr>
          <w:rFonts w:ascii="Times New Roman" w:hAnsi="Times New Roman" w:cs="Times New Roman"/>
          <w:sz w:val="24"/>
          <w:szCs w:val="24"/>
        </w:rPr>
        <w:t xml:space="preserve">элементами сопряжения. Мощение </w:t>
      </w:r>
      <w:r w:rsidRPr="00BA0587">
        <w:rPr>
          <w:rFonts w:ascii="Times New Roman" w:hAnsi="Times New Roman" w:cs="Times New Roman"/>
          <w:sz w:val="24"/>
          <w:szCs w:val="24"/>
        </w:rPr>
        <w:t xml:space="preserve"> </w:t>
      </w:r>
      <w:r w:rsidR="003C0C1D">
        <w:rPr>
          <w:rFonts w:ascii="Times New Roman" w:hAnsi="Times New Roman" w:cs="Times New Roman"/>
          <w:sz w:val="24"/>
          <w:szCs w:val="24"/>
        </w:rPr>
        <w:t>тротуарной  плиткой</w:t>
      </w:r>
      <w:r w:rsidRPr="00BA0587">
        <w:rPr>
          <w:rFonts w:ascii="Times New Roman" w:hAnsi="Times New Roman" w:cs="Times New Roman"/>
          <w:sz w:val="24"/>
          <w:szCs w:val="24"/>
        </w:rPr>
        <w:t>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На дорожках крупных рекреационных объектов (парков, лесопарков) рекомендуется предусматривать различные виды мягкого или комбинированного покрытий, пешеходные тропы с естественным грунтовым покрытием.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306"/>
      <w:bookmarkEnd w:id="10"/>
      <w:r>
        <w:rPr>
          <w:rFonts w:ascii="Times New Roman" w:hAnsi="Times New Roman" w:cs="Times New Roman"/>
          <w:b/>
          <w:sz w:val="24"/>
          <w:szCs w:val="24"/>
        </w:rPr>
        <w:t>3.13</w:t>
      </w:r>
      <w:r w:rsidRPr="00BA0587">
        <w:rPr>
          <w:rFonts w:ascii="Times New Roman" w:hAnsi="Times New Roman" w:cs="Times New Roman"/>
          <w:b/>
          <w:sz w:val="24"/>
          <w:szCs w:val="24"/>
        </w:rPr>
        <w:t>. Транспортные проезды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Транспортные проезды – элементы системы транспортных коммуникаций, обеспечивающие транспортную связь между зданиями и участками внутри территорий микрорайонов, крупных объектов рекреации, производственных и общественных зон, а также связь с улично-дорожной сетью городского округа.</w:t>
      </w:r>
    </w:p>
    <w:p w:rsidR="00BA0587" w:rsidRPr="00BA0587" w:rsidRDefault="00BA0587" w:rsidP="00BA05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87">
        <w:rPr>
          <w:rFonts w:ascii="Times New Roman" w:hAnsi="Times New Roman" w:cs="Times New Roman"/>
          <w:sz w:val="24"/>
          <w:szCs w:val="24"/>
        </w:rPr>
        <w:t>Проектирование транспортных проездов след</w:t>
      </w:r>
      <w:r w:rsidR="00045828">
        <w:rPr>
          <w:rFonts w:ascii="Times New Roman" w:hAnsi="Times New Roman" w:cs="Times New Roman"/>
          <w:sz w:val="24"/>
          <w:szCs w:val="24"/>
        </w:rPr>
        <w:t>ует вести с учетом СНиП 2.05.02</w:t>
      </w:r>
      <w:r w:rsidRPr="00BA0587">
        <w:rPr>
          <w:rFonts w:ascii="Times New Roman" w:hAnsi="Times New Roman" w:cs="Times New Roman"/>
          <w:sz w:val="24"/>
          <w:szCs w:val="24"/>
        </w:rPr>
        <w:t xml:space="preserve"> </w:t>
      </w:r>
      <w:r w:rsidR="00363974">
        <w:rPr>
          <w:rFonts w:ascii="Times New Roman" w:hAnsi="Times New Roman" w:cs="Times New Roman"/>
          <w:sz w:val="24"/>
          <w:szCs w:val="24"/>
        </w:rPr>
        <w:t xml:space="preserve">«Автомобильные дороги». </w:t>
      </w:r>
      <w:r w:rsidRPr="00BA0587">
        <w:rPr>
          <w:rFonts w:ascii="Times New Roman" w:hAnsi="Times New Roman" w:cs="Times New Roman"/>
          <w:sz w:val="24"/>
          <w:szCs w:val="24"/>
        </w:rPr>
        <w:t>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BA0587" w:rsidRPr="00BA0587" w:rsidRDefault="00BA0587" w:rsidP="00BA0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bookmarkStart w:id="11" w:name="Par314"/>
      <w:bookmarkEnd w:id="11"/>
    </w:p>
    <w:p w:rsidR="000A7662" w:rsidRPr="00B97185" w:rsidRDefault="00BA0587" w:rsidP="00BA05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3.14</w:t>
      </w:r>
      <w:r w:rsidR="000A7662" w:rsidRPr="00B97185">
        <w:rPr>
          <w:rFonts w:ascii="Times New Roman" w:hAnsi="Times New Roman" w:cs="Times New Roman"/>
          <w:b/>
          <w:color w:val="231F20"/>
          <w:sz w:val="24"/>
          <w:szCs w:val="24"/>
        </w:rPr>
        <w:t>. Единая визуальная информация и наружная реклама</w:t>
      </w:r>
    </w:p>
    <w:p w:rsidR="00D81556" w:rsidRPr="00B97185" w:rsidRDefault="00D81556" w:rsidP="008E7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>Средства наружной рекламы размещаются согласно утвержденной схемы размещения рекламных конструкций на основании разрешения выдаваемого органами местного самоуправления.</w:t>
      </w: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lastRenderedPageBreak/>
        <w:t>На рекламной конструкции должна быт</w:t>
      </w:r>
      <w:r w:rsidR="00E737BC">
        <w:rPr>
          <w:rFonts w:ascii="Times New Roman" w:hAnsi="Times New Roman" w:cs="Times New Roman"/>
          <w:sz w:val="24"/>
          <w:szCs w:val="24"/>
        </w:rPr>
        <w:t xml:space="preserve">ь размещена информация о </w:t>
      </w:r>
      <w:r w:rsidRPr="00B97185">
        <w:rPr>
          <w:rFonts w:ascii="Times New Roman" w:hAnsi="Times New Roman" w:cs="Times New Roman"/>
          <w:sz w:val="24"/>
          <w:szCs w:val="24"/>
        </w:rPr>
        <w:t>распространителе</w:t>
      </w:r>
      <w:r w:rsidR="00E737BC">
        <w:rPr>
          <w:rFonts w:ascii="Times New Roman" w:hAnsi="Times New Roman" w:cs="Times New Roman"/>
          <w:sz w:val="24"/>
          <w:szCs w:val="24"/>
        </w:rPr>
        <w:t xml:space="preserve"> рекламы</w:t>
      </w:r>
      <w:r w:rsidRPr="00B97185">
        <w:rPr>
          <w:rFonts w:ascii="Times New Roman" w:hAnsi="Times New Roman" w:cs="Times New Roman"/>
          <w:sz w:val="24"/>
          <w:szCs w:val="24"/>
        </w:rPr>
        <w:t xml:space="preserve"> и номере разрешения на установку и эксплуатацию рекламной конструкции.</w:t>
      </w: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 xml:space="preserve">Средства наружной рекламы и информации должны быть технически исправными и эстетически ухоженными. </w:t>
      </w:r>
    </w:p>
    <w:p w:rsidR="00602A91" w:rsidRPr="00602A91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02A91">
        <w:rPr>
          <w:rFonts w:ascii="Times New Roman" w:hAnsi="Times New Roman" w:cs="Times New Roman"/>
          <w:i/>
          <w:sz w:val="24"/>
          <w:szCs w:val="24"/>
        </w:rPr>
        <w:t>Владельцы средств наружной рекламы и информации обязаны</w:t>
      </w:r>
      <w:r w:rsidR="00602A91" w:rsidRPr="00602A91">
        <w:rPr>
          <w:rFonts w:ascii="Times New Roman" w:hAnsi="Times New Roman" w:cs="Times New Roman"/>
          <w:i/>
          <w:sz w:val="24"/>
          <w:szCs w:val="24"/>
        </w:rPr>
        <w:t>:</w:t>
      </w:r>
    </w:p>
    <w:p w:rsidR="00602A91" w:rsidRDefault="00602A91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185" w:rsidRPr="00B97185">
        <w:rPr>
          <w:rFonts w:ascii="Times New Roman" w:hAnsi="Times New Roman" w:cs="Times New Roman"/>
          <w:sz w:val="24"/>
          <w:szCs w:val="24"/>
        </w:rPr>
        <w:t xml:space="preserve"> след</w:t>
      </w:r>
      <w:r>
        <w:rPr>
          <w:rFonts w:ascii="Times New Roman" w:hAnsi="Times New Roman" w:cs="Times New Roman"/>
          <w:sz w:val="24"/>
          <w:szCs w:val="24"/>
        </w:rPr>
        <w:t>ить за их надлежащим состоянием;</w:t>
      </w:r>
    </w:p>
    <w:p w:rsidR="00B97185" w:rsidRPr="00B97185" w:rsidRDefault="00602A91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185" w:rsidRPr="00B97185">
        <w:rPr>
          <w:rFonts w:ascii="Times New Roman" w:hAnsi="Times New Roman" w:cs="Times New Roman"/>
          <w:sz w:val="24"/>
          <w:szCs w:val="24"/>
        </w:rPr>
        <w:t xml:space="preserve">своевременно производить их ремонт и уборку места размещения средств наружной рекламы и информации. </w:t>
      </w:r>
    </w:p>
    <w:p w:rsidR="00B97185" w:rsidRPr="00602A91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02A91">
        <w:rPr>
          <w:rFonts w:ascii="Times New Roman" w:hAnsi="Times New Roman" w:cs="Times New Roman"/>
          <w:i/>
          <w:sz w:val="24"/>
          <w:szCs w:val="24"/>
        </w:rPr>
        <w:t xml:space="preserve">Запрещается использование средств наружной рекламы и информации с испорченным изображением либо без изображения. </w:t>
      </w:r>
    </w:p>
    <w:p w:rsidR="00602A91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 xml:space="preserve">При удалении информации с рекламной конструкции рекламное поле должно быть замощено баннерной тканью светлых тонов. </w:t>
      </w: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 xml:space="preserve">После монтажа (демонтажа)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суток. </w:t>
      </w:r>
    </w:p>
    <w:p w:rsidR="00B97185" w:rsidRPr="00B97185" w:rsidRDefault="00602A91" w:rsidP="00602A9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185" w:rsidRPr="00B97185">
        <w:rPr>
          <w:rFonts w:ascii="Times New Roman" w:hAnsi="Times New Roman" w:cs="Times New Roman"/>
          <w:sz w:val="24"/>
          <w:szCs w:val="24"/>
        </w:rPr>
        <w:t xml:space="preserve">В случае размещения рекламной конструкции на фасаде - демонтировать крепления средств наружной рекламы и информации после удаления рекламного поля. </w:t>
      </w:r>
    </w:p>
    <w:p w:rsidR="00B97185" w:rsidRPr="00DD5AC6" w:rsidRDefault="00602A91" w:rsidP="00602A9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185" w:rsidRPr="00DD5AC6">
        <w:rPr>
          <w:rFonts w:ascii="Times New Roman" w:hAnsi="Times New Roman" w:cs="Times New Roman"/>
          <w:i/>
          <w:sz w:val="24"/>
          <w:szCs w:val="24"/>
        </w:rPr>
        <w:t xml:space="preserve">За ненадлежащее содержание средств наружной рекламы и информации, уборку и санитарное содержание земельного участка и прилегающей территории ответственность несут владельцы средств наружной рекламы и информации. </w:t>
      </w: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185">
        <w:rPr>
          <w:rFonts w:ascii="Times New Roman" w:hAnsi="Times New Roman" w:cs="Times New Roman"/>
          <w:sz w:val="24"/>
          <w:szCs w:val="24"/>
        </w:rPr>
        <w:t xml:space="preserve">Размещение газет, плакатов, афиш и объявлений, не связанных с осуществлением предпринимательской деятельности осуществляется только на специально отведенных местах (тумбах, стендах), устанавливаемых в местах массового пребывания граждан и в оживленных пешеходных зонах, утвержденных постановлением </w:t>
      </w:r>
      <w:r w:rsidR="00A10369">
        <w:rPr>
          <w:rFonts w:ascii="Times New Roman" w:hAnsi="Times New Roman" w:cs="Times New Roman"/>
          <w:sz w:val="24"/>
          <w:szCs w:val="24"/>
        </w:rPr>
        <w:t>главы города.</w:t>
      </w:r>
      <w:r w:rsidRPr="00B97185">
        <w:rPr>
          <w:rFonts w:ascii="Times New Roman" w:hAnsi="Times New Roman" w:cs="Times New Roman"/>
          <w:sz w:val="24"/>
          <w:szCs w:val="24"/>
        </w:rPr>
        <w:tab/>
      </w: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 xml:space="preserve">Требования к внешнему виду и порядку установки стендов (тумб) для размещения газет, плакатов, афиш и объявлений, установлены постановлением </w:t>
      </w:r>
      <w:r w:rsidR="00A10369">
        <w:rPr>
          <w:rFonts w:ascii="Times New Roman" w:hAnsi="Times New Roman" w:cs="Times New Roman"/>
          <w:sz w:val="24"/>
          <w:szCs w:val="24"/>
        </w:rPr>
        <w:t>главы города.</w:t>
      </w: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 xml:space="preserve">Стенды для объявлений могут размещаться в виде отдельно стоящих объектов или в виде навесных щитов на зданиях или сооружениях. </w:t>
      </w: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7185">
        <w:rPr>
          <w:rFonts w:ascii="Times New Roman" w:hAnsi="Times New Roman" w:cs="Times New Roman"/>
          <w:sz w:val="24"/>
          <w:szCs w:val="24"/>
        </w:rPr>
        <w:t>Юридическим и физическим лицам, независимо от их организационно-правовой формы,  запрещается размещение газет, плакатов, афиш и объявлений вне м</w:t>
      </w:r>
      <w:r w:rsidR="00DD5AC6">
        <w:rPr>
          <w:rFonts w:ascii="Times New Roman" w:hAnsi="Times New Roman" w:cs="Times New Roman"/>
          <w:sz w:val="24"/>
          <w:szCs w:val="24"/>
        </w:rPr>
        <w:t>ест, установленных администрацией</w:t>
      </w:r>
      <w:r w:rsidRPr="00B971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02A91">
        <w:rPr>
          <w:rFonts w:ascii="Times New Roman" w:hAnsi="Times New Roman" w:cs="Times New Roman"/>
          <w:sz w:val="24"/>
          <w:szCs w:val="24"/>
        </w:rPr>
        <w:t>ого образования «Город Алдан</w:t>
      </w:r>
      <w:r w:rsidRPr="00B97185">
        <w:rPr>
          <w:rFonts w:ascii="Times New Roman" w:hAnsi="Times New Roman" w:cs="Times New Roman"/>
          <w:sz w:val="24"/>
          <w:szCs w:val="24"/>
        </w:rPr>
        <w:t>».</w:t>
      </w:r>
    </w:p>
    <w:p w:rsidR="00B97185" w:rsidRPr="00B97185" w:rsidRDefault="00B97185" w:rsidP="00B9718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7185">
        <w:rPr>
          <w:rFonts w:ascii="Times New Roman" w:hAnsi="Times New Roman" w:cs="Times New Roman"/>
          <w:sz w:val="24"/>
          <w:szCs w:val="24"/>
        </w:rPr>
        <w:t>рганизация работ по удалению самовольно размещаемых рекламных и иных объявлений, надписей и изображений с объектов возлагается на собственников объектов, управляющие компании, организации, обслуживающие эти объекты и лиц, самовольно разместивших такие объявления, надписи, изображения.</w:t>
      </w:r>
    </w:p>
    <w:p w:rsidR="00C042F3" w:rsidRPr="00B97185" w:rsidRDefault="00C042F3" w:rsidP="00B971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B97185" w:rsidRDefault="00BA0587" w:rsidP="00B971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3.14</w:t>
      </w:r>
      <w:r w:rsidR="000A7662" w:rsidRPr="00B97185">
        <w:rPr>
          <w:rFonts w:ascii="Times New Roman" w:hAnsi="Times New Roman" w:cs="Times New Roman"/>
          <w:b/>
          <w:color w:val="231F20"/>
          <w:sz w:val="24"/>
          <w:szCs w:val="24"/>
        </w:rPr>
        <w:t>.1. Объекты для размещения информации</w:t>
      </w:r>
    </w:p>
    <w:p w:rsidR="00C042F3" w:rsidRPr="00CC5614" w:rsidRDefault="00C042F3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CC5614" w:rsidRDefault="000A7662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D5AC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Объекты для размещения </w:t>
      </w:r>
      <w:r w:rsidR="00C042F3" w:rsidRPr="00DD5AC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информации (ОРИ) – конструкции, </w:t>
      </w:r>
      <w:r w:rsidRPr="00DD5AC6">
        <w:rPr>
          <w:rFonts w:ascii="Times New Roman" w:hAnsi="Times New Roman" w:cs="Times New Roman"/>
          <w:i/>
          <w:color w:val="231F20"/>
          <w:sz w:val="24"/>
          <w:szCs w:val="24"/>
        </w:rPr>
        <w:t>размещаемые на фасадах зданий, строени</w:t>
      </w:r>
      <w:r w:rsidR="00C042F3" w:rsidRPr="00DD5AC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й, сооружений с целью раскрытия </w:t>
      </w:r>
      <w:r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информации,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предусмотренной ст. 9 Закона Российской Федерации от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07.02.1992 №2300-1 «О защите прав потребителей» и соответствующим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пунктом местного норматива градостроительного проектирования </w:t>
      </w:r>
    </w:p>
    <w:p w:rsidR="000A7662" w:rsidRPr="00DD5AC6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D5AC6">
        <w:rPr>
          <w:rFonts w:ascii="Times New Roman" w:hAnsi="Times New Roman" w:cs="Times New Roman"/>
          <w:color w:val="231F20"/>
          <w:sz w:val="24"/>
          <w:szCs w:val="24"/>
        </w:rPr>
        <w:t>Объекты для размещения инфо</w:t>
      </w:r>
      <w:r w:rsidR="00C042F3" w:rsidRPr="00DD5AC6">
        <w:rPr>
          <w:rFonts w:ascii="Times New Roman" w:hAnsi="Times New Roman" w:cs="Times New Roman"/>
          <w:color w:val="231F20"/>
          <w:sz w:val="24"/>
          <w:szCs w:val="24"/>
        </w:rPr>
        <w:t>рмации (ОРИ) являются объектами благоустройства.</w:t>
      </w:r>
    </w:p>
    <w:p w:rsidR="000A7662" w:rsidRPr="00DD5AC6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Основные виды объектов для размещения информации по характеру</w:t>
      </w:r>
      <w:r w:rsidR="00B97185" w:rsidRPr="00DD5AC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DD5AC6">
        <w:rPr>
          <w:rFonts w:ascii="Times New Roman" w:hAnsi="Times New Roman" w:cs="Times New Roman"/>
          <w:i/>
          <w:color w:val="231F20"/>
          <w:sz w:val="24"/>
          <w:szCs w:val="24"/>
        </w:rPr>
        <w:t>размещения:</w:t>
      </w:r>
    </w:p>
    <w:p w:rsidR="00EA3751" w:rsidRPr="00B97185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настенная конструкция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– информационная конструкция,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размещаемая на наружной поверхности стен, фризах, козырьках, фронтонах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зданий, нестационарных торговых объектов над входом или окнами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(витринами), между окнами на расстоянии не более 0,3 м от поверхности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стены, в виде фоновой или бес</w:t>
      </w:r>
      <w:r w:rsidR="00A103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фоновой конструкции, светового короба,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состоящая из каркаса, информационного поля, содержащего текстовую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информацию, декоративные элементы, знаки, и элементов крепления либо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изображения, непосредственно нанесенного на поверхность стены, в то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м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числе:</w:t>
      </w:r>
    </w:p>
    <w:p w:rsidR="000A7662" w:rsidRPr="00CC5614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декоративное панно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(подвид настенной конструкции)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–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информационная конструкция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, размещаемая только на фасадах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отдельно стоящих объект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ов торгово-офисного, культурно-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развлекательного, производстве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нного, складского и спортивного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назначения общей площадью более 1500 м2;</w:t>
      </w:r>
    </w:p>
    <w:p w:rsidR="000A7662" w:rsidRPr="00CC5614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учрежденческая доска,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режимная табл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ичка – информационные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конструкции, предназнач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енные для доведения до сведения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потребителей информации, указание 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которой является обязательным в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соответствии со статьей 9 Фед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ерального закона «О защите прав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потребителей», о наименовании организации независимо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от ее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организационно-правовой формы, и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ндивидуального предпринимателя,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месте их нахождения (адресе) 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 режиме работы, размещаемая на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здании, нестационарном торговом о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бъекте или ограждении, справа 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(или) слева от основного входа либо непосредственно на 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остеклении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входных групп (режимная табличка).</w:t>
      </w:r>
    </w:p>
    <w:p w:rsidR="000A7662" w:rsidRPr="00CC5614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консольная конструкци</w:t>
      </w:r>
      <w:r w:rsidR="00C042F3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я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– информационная конструкция,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устанавливаемая под прямым у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глом к плоскости фасада здания,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нестационарного торгового объекта </w:t>
      </w:r>
      <w:proofErr w:type="spellStart"/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лок</w:t>
      </w:r>
      <w:r w:rsidR="00A1036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>лизованно</w:t>
      </w:r>
      <w:proofErr w:type="spellEnd"/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, на угловых участках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наружной поверхности стены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A7662" w:rsidRPr="00B97185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крышная конструкция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– объе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мная информационная конструкция </w:t>
      </w:r>
      <w:r w:rsidR="00EA375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в виде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световых букв и символов (логотипов, цифр, знаков, художественных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элементов) с внутренней подсветкой, размещаемая организацией, которая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занимает всю площадь данного здания или значител</w:t>
      </w:r>
      <w:r w:rsidR="00C042F3" w:rsidRPr="00B97185">
        <w:rPr>
          <w:rFonts w:ascii="Times New Roman" w:hAnsi="Times New Roman" w:cs="Times New Roman"/>
          <w:color w:val="231F20"/>
          <w:sz w:val="24"/>
          <w:szCs w:val="24"/>
        </w:rPr>
        <w:t xml:space="preserve">ьную его часть,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полностью выше уровня карниза, отделяющего плоскость крыши от стены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здания, нестационарного торгового объекта;</w:t>
      </w:r>
    </w:p>
    <w:p w:rsidR="000A7662" w:rsidRPr="00B97185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витринная конструкция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– информационная конструкция в виде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фоновой конструкции или светового короба, размещаемая на здании,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нестационарном торговом объекте с внутренней стороны остекления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витрины, оконного проема, состоящая из каркаса, информационного поля с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декоративно-оформленными краями, подвесных элементов, занимающая не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более 1/4 от площади оконного проема (половины размера остекления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витрины по высоте и половины размера остекления витрины по длине);</w:t>
      </w:r>
    </w:p>
    <w:p w:rsidR="000A7662" w:rsidRPr="00B97185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отдельно стоящие ОРИ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(носители информации расположены вне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поверхности фасада, но композиционно и функционально связаны с ней), в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том числе:</w:t>
      </w:r>
    </w:p>
    <w:p w:rsidR="000A7662" w:rsidRPr="00CC5614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Стела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– отдельно стоящая объемно-про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странственная, в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индивидуальном исполнении ин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формационная конструкция малого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(высотой не более 6,0 м) или 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крупного (более 6,0 м) формата,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состоящая из фундамента, каркаса, 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обшитого материалом нейтральных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цветов (серый, бежевый, графит, черный, коричневый и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т.п.),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содержащего краткую инфо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рмацию о фирменном наименовании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организации, о товарах и услугах (название, логотип);</w:t>
      </w:r>
    </w:p>
    <w:p w:rsidR="000A7662" w:rsidRPr="00CC5614" w:rsidRDefault="00DD5AC6" w:rsidP="00DD5AC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Установки для объявлени</w:t>
      </w:r>
      <w:r w:rsidR="00C042F3" w:rsidRPr="00DD5AC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й, афиш культурных и спортивных </w:t>
      </w:r>
      <w:r w:rsidR="000A7662" w:rsidRPr="00DD5AC6">
        <w:rPr>
          <w:rFonts w:ascii="Times New Roman" w:hAnsi="Times New Roman" w:cs="Times New Roman"/>
          <w:i/>
          <w:color w:val="231F20"/>
          <w:sz w:val="24"/>
          <w:szCs w:val="24"/>
        </w:rPr>
        <w:t>мероприятий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– тумбы, щиты и с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тенды, устанавливаемые в местах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массового пребывания граждан 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и в оживленных пешеходных зонах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(могут размещаться в виде отдел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ьно стоящих объектов или в виде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навесных щит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>ов на зданиях или сооружениях).</w:t>
      </w:r>
    </w:p>
    <w:p w:rsidR="00C042F3" w:rsidRPr="00CC5614" w:rsidRDefault="00C042F3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B97185" w:rsidRDefault="00BA0587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3.14</w:t>
      </w:r>
      <w:r w:rsidR="000A7662" w:rsidRPr="00B971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.2. Зонирование информационной среды </w:t>
      </w:r>
      <w:r w:rsidR="00C042F3" w:rsidRPr="00B97185">
        <w:rPr>
          <w:rFonts w:ascii="Times New Roman" w:hAnsi="Times New Roman" w:cs="Times New Roman"/>
          <w:b/>
          <w:color w:val="231F20"/>
          <w:sz w:val="24"/>
          <w:szCs w:val="24"/>
        </w:rPr>
        <w:t>поселения</w:t>
      </w:r>
    </w:p>
    <w:p w:rsidR="00C042F3" w:rsidRPr="00B97185" w:rsidRDefault="00C042F3" w:rsidP="008E7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0A7662" w:rsidRPr="00CC5614" w:rsidRDefault="000A7662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Для определения порядка размещения ОРИ в границах конкретного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поселения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уместно применени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е дифференцированного подхода к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территориям населенного пункта в зависимости от их историко-градостроител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ьных особенностей и значимости. </w:t>
      </w:r>
    </w:p>
    <w:p w:rsidR="000A7662" w:rsidRPr="00CC5614" w:rsidRDefault="000A7662" w:rsidP="008E7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0A7662" w:rsidRPr="00B97185" w:rsidRDefault="00BA0587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3.14</w:t>
      </w:r>
      <w:r w:rsidR="000A7662" w:rsidRPr="00B97185">
        <w:rPr>
          <w:rFonts w:ascii="Times New Roman" w:hAnsi="Times New Roman" w:cs="Times New Roman"/>
          <w:b/>
          <w:sz w:val="24"/>
          <w:szCs w:val="24"/>
        </w:rPr>
        <w:t>.3. Требования к содержанию информации, распространяемой</w:t>
      </w:r>
    </w:p>
    <w:p w:rsidR="000A7662" w:rsidRPr="00B97185" w:rsidRDefault="000A7662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85">
        <w:rPr>
          <w:rFonts w:ascii="Times New Roman" w:hAnsi="Times New Roman" w:cs="Times New Roman"/>
          <w:b/>
          <w:sz w:val="24"/>
          <w:szCs w:val="24"/>
        </w:rPr>
        <w:t>посредством объектов для размещения информации</w:t>
      </w:r>
    </w:p>
    <w:p w:rsidR="00C042F3" w:rsidRPr="00CC5614" w:rsidRDefault="00C042F3" w:rsidP="008E7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0A7662" w:rsidRPr="00CC5614" w:rsidRDefault="000A7662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color w:val="231F20"/>
          <w:sz w:val="24"/>
          <w:szCs w:val="24"/>
        </w:rPr>
        <w:t>Информация, распростра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няемая посредством объектов для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размещения информации, должна соответств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овать требованиям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Федерального закона от 01.06.2005</w:t>
      </w:r>
      <w:r w:rsidR="00363974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№53-ФЗ «О государственном языке Российской Федерации».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В случаях использования зарегистрированных иностранных товарных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знаков или знаков обслуживания, в составе информации ОРИ должен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содержаться текст на русском языке, указывающий профиль деятельности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предприятия (заинтересованного лица, объекта потребительского рынка), тип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предоставляемых услуг. Текст на русск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ом языке о профиле деятельности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предприятия, типе предоставля</w:t>
      </w:r>
      <w:r w:rsidR="00C042F3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емых услуг должен стилистически </w:t>
      </w:r>
      <w:r w:rsidRPr="00CC5614">
        <w:rPr>
          <w:rFonts w:ascii="Times New Roman" w:hAnsi="Times New Roman" w:cs="Times New Roman"/>
          <w:color w:val="231F20"/>
          <w:sz w:val="24"/>
          <w:szCs w:val="24"/>
        </w:rPr>
        <w:t>соответствовать товарному знаку или знаку обслуживания.</w:t>
      </w:r>
    </w:p>
    <w:p w:rsidR="000A7662" w:rsidRPr="00825CC8" w:rsidRDefault="000A7662" w:rsidP="00B97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825CC8">
        <w:rPr>
          <w:rFonts w:ascii="Times New Roman" w:hAnsi="Times New Roman" w:cs="Times New Roman"/>
          <w:i/>
          <w:color w:val="231F20"/>
          <w:sz w:val="24"/>
          <w:szCs w:val="24"/>
        </w:rPr>
        <w:t>Требования к содержанию информации</w:t>
      </w:r>
    </w:p>
    <w:p w:rsidR="000A7662" w:rsidRPr="00B97185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Не допускается размещение в составе ОРИ развернутого перечня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товаров, услуг, а также сопутствующ</w:t>
      </w:r>
      <w:r w:rsidR="00C042F3" w:rsidRPr="00B97185">
        <w:rPr>
          <w:rFonts w:ascii="Times New Roman" w:hAnsi="Times New Roman" w:cs="Times New Roman"/>
          <w:color w:val="231F20"/>
          <w:sz w:val="24"/>
          <w:szCs w:val="24"/>
        </w:rPr>
        <w:t xml:space="preserve">ей информации: описание качеств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товара, рекламной информации.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Информация, размещаемая на ОРИ должна быть достоверной.</w:t>
      </w:r>
    </w:p>
    <w:p w:rsidR="00EA3751" w:rsidRPr="00B97185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Типы предприятий торговли установлены Национальным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стандартом Российской Федерации «Услуги торговли. Классификация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предприятий торговли» ГОСТ Р 51773-2009, утвержденным приказом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Федерального агентства по техническому регулированию и метрологии от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15.12.2009 №771-ст.</w:t>
      </w:r>
    </w:p>
    <w:p w:rsidR="000A7662" w:rsidRPr="00B97185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Типы предприятий общественного питания установлены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Национальным стандартом Российской Федерации «Услуги общественного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питания. Классификация предприятий общественного питания» ГОСТ Р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50762-2007, утвержденным приказом Федерального агентства по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техническому регулированию и метрологии от 27.12.2007 №475-ст.</w:t>
      </w:r>
    </w:p>
    <w:p w:rsidR="000A7662" w:rsidRPr="00B97185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Перечень услуг, оказываемых населению, установлен «ОК 002-93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Общероссийский классификатор услуг населению», утвержденным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постановлением Госстандарта России от 28.06.1993 № 163.</w:t>
      </w:r>
    </w:p>
    <w:p w:rsidR="00C042F3" w:rsidRPr="00CC5614" w:rsidRDefault="00C042F3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0A7662" w:rsidRPr="00B97185" w:rsidRDefault="00BA0587" w:rsidP="008E7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3.14</w:t>
      </w:r>
      <w:r w:rsidR="000A7662" w:rsidRPr="00B97185">
        <w:rPr>
          <w:rFonts w:ascii="Times New Roman" w:hAnsi="Times New Roman" w:cs="Times New Roman"/>
          <w:b/>
          <w:color w:val="231F20"/>
          <w:sz w:val="24"/>
          <w:szCs w:val="24"/>
        </w:rPr>
        <w:t>.4. Правила размещения</w:t>
      </w:r>
    </w:p>
    <w:p w:rsidR="00B97185" w:rsidRDefault="00B97185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A3751" w:rsidRPr="00825CC8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825CC8">
        <w:rPr>
          <w:rFonts w:ascii="Times New Roman" w:hAnsi="Times New Roman" w:cs="Times New Roman"/>
          <w:i/>
          <w:color w:val="231F20"/>
          <w:sz w:val="24"/>
          <w:szCs w:val="24"/>
        </w:rPr>
        <w:t>Общими требованиями к размещению вывесок на фасадах зданий</w:t>
      </w:r>
      <w:r w:rsidR="00B97185" w:rsidRPr="00825CC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825CC8">
        <w:rPr>
          <w:rFonts w:ascii="Times New Roman" w:hAnsi="Times New Roman" w:cs="Times New Roman"/>
          <w:i/>
          <w:color w:val="231F20"/>
          <w:sz w:val="24"/>
          <w:szCs w:val="24"/>
        </w:rPr>
        <w:t>являются: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соответствие расположению объекта;</w:t>
      </w:r>
    </w:p>
    <w:p w:rsidR="00825CC8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размещение без ущерба композиции, стилистике, отделке,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декоративному убранству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фасада, эстетическим качествам уличной среды;</w:t>
      </w:r>
    </w:p>
    <w:p w:rsidR="00825CC8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привязка к композиционным</w:t>
      </w:r>
      <w:r w:rsidR="00D84C0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осям и ритмической организации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фасада, соответствие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логике архитектурного решения;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координация вертикального ра</w:t>
      </w:r>
      <w:r w:rsidR="00D84C0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сположения и высотных габаритов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в пределах фасада;</w:t>
      </w:r>
    </w:p>
    <w:p w:rsidR="00EA3751" w:rsidRPr="00B97185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proofErr w:type="spellStart"/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сомасштабность</w:t>
      </w:r>
      <w:proofErr w:type="spellEnd"/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фасаду и архитектурно-пространственному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окружению;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согласованность </w:t>
      </w:r>
      <w:r w:rsidR="00D84C0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в пределах фасада независимо от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принадлежности объектов;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соответствие условиям восп</w:t>
      </w:r>
      <w:r w:rsidR="00D84C0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риятия (визуальная доступность,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читаемость информации);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приоритет мемориальных объектов</w:t>
      </w:r>
      <w:r w:rsidR="00D84C01" w:rsidRPr="00CC5614">
        <w:rPr>
          <w:rFonts w:ascii="Times New Roman" w:hAnsi="Times New Roman" w:cs="Times New Roman"/>
          <w:color w:val="231F20"/>
          <w:sz w:val="24"/>
          <w:szCs w:val="24"/>
        </w:rPr>
        <w:t xml:space="preserve"> (мемориальных и памятных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досок, знаков и т.п.)</w:t>
      </w:r>
    </w:p>
    <w:p w:rsidR="00EA375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безопасность для людей;</w:t>
      </w:r>
    </w:p>
    <w:p w:rsidR="00EA3751" w:rsidRPr="00B97185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безопасность для физического состояния архитектурных</w:t>
      </w:r>
      <w:r w:rsidR="00B971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color w:val="231F20"/>
          <w:sz w:val="24"/>
          <w:szCs w:val="24"/>
        </w:rPr>
        <w:t>объектов;</w:t>
      </w:r>
    </w:p>
    <w:p w:rsidR="00D84C01" w:rsidRPr="00CC5614" w:rsidRDefault="00825CC8" w:rsidP="00825C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-  </w:t>
      </w:r>
      <w:r w:rsidR="000A7662" w:rsidRPr="00CC5614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4B36CB" w:rsidRPr="00CC5614">
        <w:rPr>
          <w:rFonts w:ascii="Times New Roman" w:hAnsi="Times New Roman" w:cs="Times New Roman"/>
          <w:color w:val="231F20"/>
          <w:sz w:val="24"/>
          <w:szCs w:val="24"/>
        </w:rPr>
        <w:t>добство эксплуатации и ремонта.</w:t>
      </w:r>
    </w:p>
    <w:p w:rsidR="00D84C01" w:rsidRPr="00825CC8" w:rsidRDefault="00D84C01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0A7662" w:rsidRDefault="000A7662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25CC8">
        <w:rPr>
          <w:rFonts w:ascii="Times New Roman" w:hAnsi="Times New Roman" w:cs="Times New Roman"/>
          <w:b/>
          <w:color w:val="231F20"/>
          <w:sz w:val="24"/>
          <w:szCs w:val="24"/>
        </w:rPr>
        <w:t>Правила размещения для кажд</w:t>
      </w:r>
      <w:r w:rsidR="00D84C01" w:rsidRPr="00825CC8">
        <w:rPr>
          <w:rFonts w:ascii="Times New Roman" w:hAnsi="Times New Roman" w:cs="Times New Roman"/>
          <w:b/>
          <w:color w:val="231F20"/>
          <w:sz w:val="24"/>
          <w:szCs w:val="24"/>
        </w:rPr>
        <w:t>ого вида вывесок представлены в т</w:t>
      </w:r>
      <w:r w:rsidRPr="00825CC8">
        <w:rPr>
          <w:rFonts w:ascii="Times New Roman" w:hAnsi="Times New Roman" w:cs="Times New Roman"/>
          <w:b/>
          <w:color w:val="231F20"/>
          <w:sz w:val="24"/>
          <w:szCs w:val="24"/>
        </w:rPr>
        <w:t>аблице 1.</w:t>
      </w:r>
    </w:p>
    <w:p w:rsidR="008D6048" w:rsidRPr="00825CC8" w:rsidRDefault="008D6048" w:rsidP="008E7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84C01" w:rsidRPr="00B97185" w:rsidRDefault="000A7662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B97185">
        <w:rPr>
          <w:rFonts w:ascii="Times New Roman" w:hAnsi="Times New Roman" w:cs="Times New Roman"/>
          <w:color w:val="231F20"/>
          <w:sz w:val="24"/>
          <w:szCs w:val="24"/>
        </w:rPr>
        <w:t>Таблица 1. Правила размещения ОРИ</w:t>
      </w:r>
    </w:p>
    <w:p w:rsidR="00D84C01" w:rsidRPr="00B97185" w:rsidRDefault="00D84C01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4"/>
        <w:gridCol w:w="3610"/>
        <w:gridCol w:w="4007"/>
      </w:tblGrid>
      <w:tr w:rsidR="00D84C01" w:rsidRPr="00CC5614" w:rsidTr="000A1ADA">
        <w:tc>
          <w:tcPr>
            <w:tcW w:w="1917" w:type="dxa"/>
          </w:tcPr>
          <w:p w:rsidR="00D84C01" w:rsidRPr="00CC5614" w:rsidRDefault="00D84C01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Виды ОРИ</w:t>
            </w:r>
          </w:p>
        </w:tc>
        <w:tc>
          <w:tcPr>
            <w:tcW w:w="3627" w:type="dxa"/>
          </w:tcPr>
          <w:p w:rsidR="00D84C01" w:rsidRPr="00CC5614" w:rsidRDefault="008E31BB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="00D84C01" w:rsidRPr="00CC56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екомендовано размещение</w:t>
            </w:r>
          </w:p>
        </w:tc>
        <w:tc>
          <w:tcPr>
            <w:tcW w:w="4027" w:type="dxa"/>
          </w:tcPr>
          <w:p w:rsidR="00D84C01" w:rsidRPr="00CC5614" w:rsidRDefault="008E31BB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="00D84C01" w:rsidRPr="00CC56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 допустимо размещение</w:t>
            </w:r>
          </w:p>
        </w:tc>
      </w:tr>
      <w:tr w:rsidR="00D84C01" w:rsidRPr="00CC5614" w:rsidTr="000A1ADA">
        <w:tc>
          <w:tcPr>
            <w:tcW w:w="1917" w:type="dxa"/>
          </w:tcPr>
          <w:p w:rsidR="00D84C01" w:rsidRPr="00B97185" w:rsidRDefault="00D84C01" w:rsidP="00B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Крупные</w:t>
            </w:r>
          </w:p>
          <w:p w:rsidR="00D84C01" w:rsidRPr="00B97185" w:rsidRDefault="00D84C01" w:rsidP="00B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настенные</w:t>
            </w:r>
          </w:p>
          <w:p w:rsidR="00D84C01" w:rsidRPr="00CC5614" w:rsidRDefault="00D84C01" w:rsidP="00B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конструкции</w:t>
            </w:r>
          </w:p>
        </w:tc>
        <w:tc>
          <w:tcPr>
            <w:tcW w:w="3627" w:type="dxa"/>
          </w:tcPr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фасадах зданий бизнес-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центров, коммерческих центров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 т.д., с учетом большого числа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арендаторов – на основе единой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концепции;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бетонных козырьках над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входами и витринами – в виде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единого фриза;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глухих стенах и брандмауэрах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– только при наличии входа в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учреждение, на высоте,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соответствующей уровню между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1-м и 2-м этажами;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Над арочными проемами –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только для объектов с высоким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общественным статусом,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размещенных во дворе 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занимающих значительную часть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здания (по согласованию с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органом, при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наличии свободного поля на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фасаде).</w:t>
            </w:r>
          </w:p>
        </w:tc>
        <w:tc>
          <w:tcPr>
            <w:tcW w:w="4027" w:type="dxa"/>
          </w:tcPr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расстоянии более 0,3 м от стены;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ограждениях балконов, лоджий;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воротах, оградах;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Над арочными проемами (за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исключением названных условий).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Высотой более 2/3 от высоты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простенка между окнами этажей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здания, нестационарного торгового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Высотой менее или более высоты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фриза на одноэтажных зданиях (в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том числе встроенно-пристроенных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помещениях), входных группах,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объектах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 виде световых коробов, фоновых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конструкций, размещаемых на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фризе;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Высотой более 0,5 м на козырьке;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 длину более 15 м и более 70% от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длины фасада;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При размещении между проемами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первого этажа высотой более 0,5 м 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длиной более 50% такого проема;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 применением не идентичных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размеров и шрифтов надписей на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разных языках;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Ниже 0,6 м от уровня земли до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нижнего края настенной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конструкции при размещении на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поверхности наружных стен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первого, цокольного или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подвального этажа;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Выше второго этажа при наличии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проемов, при отсутствии сплошного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остекления, фриза, фронтона;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Со сменной информацией;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 изображением, непосредственно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нанесенным на поверхность стены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фасадах зданий, предполагающих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использование других видов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настенных конструкций;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 использованием динамического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способа передачи информации;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фронтоне, фризе верхнего этажа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при наличии крышной конструкции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данном здании;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Высотой более 0,5 м на объектах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наследия, на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исторических зданиях;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Высотой более 1,0 м в границах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исторических территорий</w:t>
            </w:r>
          </w:p>
          <w:p w:rsidR="00D84C01" w:rsidRPr="00CC5614" w:rsidRDefault="00D84C01" w:rsidP="008E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населенного пункта.</w:t>
            </w:r>
          </w:p>
        </w:tc>
      </w:tr>
      <w:tr w:rsidR="00D84C01" w:rsidRPr="00CC5614" w:rsidTr="000A1ADA">
        <w:tc>
          <w:tcPr>
            <w:tcW w:w="1917" w:type="dxa"/>
          </w:tcPr>
          <w:p w:rsidR="00D84C01" w:rsidRPr="00B97185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Малые настенные</w:t>
            </w:r>
          </w:p>
          <w:p w:rsidR="00D84C01" w:rsidRPr="00B97185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конструкции</w:t>
            </w:r>
          </w:p>
          <w:p w:rsidR="00D84C01" w:rsidRPr="00B97185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(учрежденческая</w:t>
            </w:r>
          </w:p>
          <w:p w:rsidR="00D84C01" w:rsidRPr="00B97185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доска; режимная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табличка)</w:t>
            </w:r>
          </w:p>
        </w:tc>
        <w:tc>
          <w:tcPr>
            <w:tcW w:w="3627" w:type="dxa"/>
          </w:tcPr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 простенках рядом с входом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упорядоченно, с соблюдением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вертикальных осей, симметрии,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архитектурных границ;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высоте не менее 1,5 м и не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более 2,2 м от уровня тротуара до нижнего края вывески;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Для ряда вывесок –скоординировано по высоте,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размерам, расположению</w:t>
            </w:r>
          </w:p>
        </w:tc>
        <w:tc>
          <w:tcPr>
            <w:tcW w:w="4027" w:type="dxa"/>
          </w:tcPr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Выше уровня 1-го этажа;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Беспорядочно, без соблюдения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вертикальной координации,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симметрии, архитектурных границ 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осей;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 местах расположения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архитектурных деталей, декора;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Рядом с мемориальными досками 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памятными знаками;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Длиной более 0,6 м и высотой более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0,8 м (учрежденческая доска);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Длиной более 0,4 м и высотой более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0,6 м (режимная табличка);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Длиной более 0,3 м и высотой более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0,2 м (режимная табличка,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размещаемая на остеклении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входных групп методом нанесения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трафаретной печати);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Более двух для одной организации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независимо от ее организационно-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правовой формы, одного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одном здании, нестационарном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торговом объекте;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Отличающихся по размеру, не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идентичных по материалу, из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которого изготовлена конструкция;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Более одной на остеклении входных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групп (двери), выполненной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методом нанесения трафаретной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печати;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 использованием подсветки;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строительных, прозрачных</w:t>
            </w:r>
          </w:p>
        </w:tc>
      </w:tr>
      <w:tr w:rsidR="00D84C01" w:rsidRPr="00CC5614" w:rsidTr="000A1ADA">
        <w:tc>
          <w:tcPr>
            <w:tcW w:w="1917" w:type="dxa"/>
          </w:tcPr>
          <w:p w:rsidR="00D84C01" w:rsidRPr="00B97185" w:rsidRDefault="000A1ADA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Флаги </w:t>
            </w:r>
          </w:p>
        </w:tc>
        <w:tc>
          <w:tcPr>
            <w:tcW w:w="3627" w:type="dxa"/>
          </w:tcPr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Для объектов с высоким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общественным статусом;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рекламных акций, по согласованию с уполномоченным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органом; У входа, в простенках между витринами;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специально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флагодержателей</w:t>
            </w:r>
            <w:proofErr w:type="spellEnd"/>
          </w:p>
        </w:tc>
        <w:tc>
          <w:tcPr>
            <w:tcW w:w="4027" w:type="dxa"/>
          </w:tcPr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Вне установленных сроков;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 местах расположения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архитектурных деталей, элементов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декора;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флагодержателей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установки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государственных флагов;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Без учета архитектурной</w:t>
            </w:r>
          </w:p>
          <w:p w:rsidR="00D84C01" w:rsidRPr="00CC5614" w:rsidRDefault="00D84C01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композиции фасада.</w:t>
            </w:r>
          </w:p>
        </w:tc>
      </w:tr>
      <w:tr w:rsidR="00D84C01" w:rsidRPr="00CC5614" w:rsidTr="000A1ADA">
        <w:tc>
          <w:tcPr>
            <w:tcW w:w="1917" w:type="dxa"/>
          </w:tcPr>
          <w:p w:rsidR="00D84C01" w:rsidRPr="00B97185" w:rsidRDefault="000A1ADA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71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Баннеры </w:t>
            </w:r>
          </w:p>
        </w:tc>
        <w:tc>
          <w:tcPr>
            <w:tcW w:w="3627" w:type="dxa"/>
          </w:tcPr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r w:rsidR="006B5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 акций,</w:t>
            </w:r>
            <w:r w:rsidR="0072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3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особому</w:t>
            </w:r>
            <w:proofErr w:type="gramEnd"/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 с </w:t>
            </w:r>
            <w:r w:rsidRPr="00C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органом;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Настенные – при временном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отсутствии (на период ремонта,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замены) постоянной вывески;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Вертикальные консольные – при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отсутствии постоянных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консольных вывесок;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Высота вертикальных баннеров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не более 2 м, ширина – не более</w:t>
            </w:r>
          </w:p>
          <w:p w:rsidR="00D84C01" w:rsidRPr="00CC5614" w:rsidRDefault="000A1ADA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0,6 м.</w:t>
            </w:r>
          </w:p>
        </w:tc>
        <w:tc>
          <w:tcPr>
            <w:tcW w:w="4027" w:type="dxa"/>
          </w:tcPr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установленных сроков;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Без соблюдения правил размещения,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установленных для постоянных</w:t>
            </w:r>
          </w:p>
          <w:p w:rsidR="00D84C01" w:rsidRPr="00CC5614" w:rsidRDefault="000A1ADA" w:rsidP="008E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ОРИ.</w:t>
            </w:r>
          </w:p>
        </w:tc>
      </w:tr>
      <w:tr w:rsidR="00D84C01" w:rsidRPr="00CC5614" w:rsidTr="000A1ADA">
        <w:tc>
          <w:tcPr>
            <w:tcW w:w="1917" w:type="dxa"/>
          </w:tcPr>
          <w:p w:rsidR="00D84C01" w:rsidRPr="00CC5614" w:rsidRDefault="00D84C01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  <w:tc>
          <w:tcPr>
            <w:tcW w:w="3627" w:type="dxa"/>
          </w:tcPr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принадлежащего собственнику,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владельцу, пользователю, на</w:t>
            </w:r>
          </w:p>
          <w:p w:rsidR="00D84C01" w:rsidRPr="00CC5614" w:rsidRDefault="000A1ADA" w:rsidP="00CC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котором располагается здание;</w:t>
            </w:r>
          </w:p>
        </w:tc>
        <w:tc>
          <w:tcPr>
            <w:tcW w:w="4027" w:type="dxa"/>
          </w:tcPr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за границами земельного участка,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принадлежащего собственнику,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владельцу, пользователю, на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котором располагается здание и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а также земельного участка,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предоставленного для его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эксплуатации или организации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парковочных мест;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 случаях, когда отсутствует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заглубления фундамента без его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декоративного оформления;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Ограничивающих восприятие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исторических зданий, культовых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Более одной либо при наличии иной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отдельно стоящей информационной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конструкции в границах земельного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участка, не предусмотренных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проектом такого объекта;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занимаемого нестационарным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торговым объектом, индивидуальным или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многоквартирным жилым домом;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расстоянии ближе 6,0 м от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фундамента конструкции до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фундамента здания;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На тротуарах и пешеходных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дорожках, проездах, местах,</w:t>
            </w:r>
          </w:p>
          <w:p w:rsidR="000A1ADA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парковки и</w:t>
            </w:r>
          </w:p>
          <w:p w:rsidR="00D84C01" w:rsidRPr="00CC5614" w:rsidRDefault="000A1ADA" w:rsidP="00CC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стоянки автомобилей.</w:t>
            </w:r>
          </w:p>
        </w:tc>
      </w:tr>
    </w:tbl>
    <w:p w:rsidR="00D84C01" w:rsidRPr="00CC5614" w:rsidRDefault="00D84C01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0A7662" w:rsidRPr="00B97185" w:rsidRDefault="00BA0587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3.14</w:t>
      </w:r>
      <w:r w:rsidR="000A7662" w:rsidRPr="00B97185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.5. Требования к дизайну</w:t>
      </w:r>
    </w:p>
    <w:p w:rsidR="000A1ADA" w:rsidRPr="00CC5614" w:rsidRDefault="000A1ADA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A7662" w:rsidRPr="008E31BB" w:rsidRDefault="008E31BB" w:rsidP="009A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1. </w:t>
      </w:r>
      <w:r w:rsidR="000A7662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Общими требованиями к дизайну вывесок являются:</w:t>
      </w:r>
    </w:p>
    <w:p w:rsidR="00EA3751" w:rsidRPr="00CC5614" w:rsidRDefault="001E076B" w:rsidP="008E31B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 </w:t>
      </w:r>
      <w:r w:rsidR="008E31B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высокий уровень художественного и технического исполнения;</w:t>
      </w:r>
    </w:p>
    <w:p w:rsidR="009A6F04" w:rsidRDefault="001E076B" w:rsidP="008E31B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 </w:t>
      </w:r>
      <w:r w:rsidR="008E31B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использование кач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ественных материалов с высокими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декоративными и </w:t>
      </w:r>
    </w:p>
    <w:p w:rsidR="00EA3751" w:rsidRPr="00CC5614" w:rsidRDefault="008E31BB" w:rsidP="009A6F0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</w:t>
      </w:r>
      <w:r w:rsidR="001E076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эксплуатационными свойствами;</w:t>
      </w:r>
    </w:p>
    <w:p w:rsidR="00EA3751" w:rsidRPr="00CC5614" w:rsidRDefault="001E076B" w:rsidP="008E31B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lastRenderedPageBreak/>
        <w:t xml:space="preserve">    </w:t>
      </w:r>
      <w:r w:rsidR="008E31B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композиционная согласованность в пределах фасада;</w:t>
      </w:r>
    </w:p>
    <w:p w:rsidR="00EA3751" w:rsidRPr="00CC5614" w:rsidRDefault="001E076B" w:rsidP="008E31B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 </w:t>
      </w:r>
      <w:r w:rsidR="008E31B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масштабность по отношению к архитектурному окружению;</w:t>
      </w:r>
    </w:p>
    <w:p w:rsidR="000A7662" w:rsidRPr="00CC5614" w:rsidRDefault="001E076B" w:rsidP="008E31B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 </w:t>
      </w:r>
      <w:r w:rsidR="008E31B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цветовая гармония с архитектурным фоном.</w:t>
      </w:r>
    </w:p>
    <w:p w:rsidR="008E31BB" w:rsidRDefault="008E31BB" w:rsidP="008E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2.</w:t>
      </w:r>
      <w:r w:rsidR="000A7662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Материалы, применяемые для изготовления вывесок, должны</w:t>
      </w:r>
      <w:r w:rsidR="009A6F04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выдерживать</w:t>
      </w: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</w:p>
    <w:p w:rsidR="008E31BB" w:rsidRPr="008E31BB" w:rsidRDefault="008E31BB" w:rsidP="008E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</w:t>
      </w:r>
      <w:r w:rsidR="000A7662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длите</w:t>
      </w:r>
      <w:r w:rsidR="000A1ADA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льный срок службы без изменения </w:t>
      </w:r>
      <w:r w:rsidR="000A7662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декоративных и эксплуатационных качеств,</w:t>
      </w:r>
      <w:r w:rsidR="000A1ADA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</w:p>
    <w:p w:rsidR="00EA3751" w:rsidRPr="008E31BB" w:rsidRDefault="008E31BB" w:rsidP="009A6F0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</w:t>
      </w:r>
      <w:r w:rsid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1ADA"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с учетом климатических условий </w:t>
      </w: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территории:</w:t>
      </w:r>
    </w:p>
    <w:p w:rsidR="001F1605" w:rsidRDefault="001E076B" w:rsidP="008E3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 </w:t>
      </w:r>
      <w:r w:rsidR="008E31B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иметь гарантированно длител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ьную антикоррозийную стойкость,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светостойкость и </w:t>
      </w:r>
    </w:p>
    <w:p w:rsidR="000A7662" w:rsidRPr="00CC5614" w:rsidRDefault="008E31BB" w:rsidP="001F16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</w:t>
      </w:r>
      <w:r w:rsidR="001E076B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влагостойкость.</w:t>
      </w:r>
    </w:p>
    <w:p w:rsidR="000A7662" w:rsidRPr="008E31BB" w:rsidRDefault="000A7662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8E31B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3. Конструкции вывесок должны обеспечивать:</w:t>
      </w:r>
    </w:p>
    <w:p w:rsidR="00EA3751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наименьшее число точек крепления и сопряжения с фасадом;</w:t>
      </w:r>
    </w:p>
    <w:p w:rsidR="00EA3751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легкость монтажа и демонтажа;</w:t>
      </w:r>
    </w:p>
    <w:p w:rsidR="00EA3751" w:rsidRPr="00CC5614" w:rsidRDefault="001E076B" w:rsidP="001F16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ремонтопригодность (возмож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ность замены элементов, блоков,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элементов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подсветки);</w:t>
      </w:r>
    </w:p>
    <w:p w:rsidR="000A7662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безопасность эксплуатации и обслуживания.</w:t>
      </w:r>
    </w:p>
    <w:p w:rsidR="000A7662" w:rsidRPr="001E076B" w:rsidRDefault="000A7662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4. Технологии, применяемые при изготовлении вывесок, должны</w:t>
      </w:r>
      <w:r w:rsidR="001F1605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обеспечивать:</w:t>
      </w:r>
    </w:p>
    <w:p w:rsidR="00EA3751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ровную окраску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;</w:t>
      </w:r>
    </w:p>
    <w:p w:rsidR="00EA3751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равномерные зазоры между элементами;</w:t>
      </w:r>
    </w:p>
    <w:p w:rsidR="00EA3751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отсутствие внешнего технологического крепежа;</w:t>
      </w:r>
    </w:p>
    <w:p w:rsidR="000A7662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качественную </w:t>
      </w:r>
      <w:proofErr w:type="spellStart"/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цвето</w:t>
      </w:r>
      <w:proofErr w:type="spellEnd"/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- </w:t>
      </w:r>
      <w:r w:rsidR="001F160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 светопередачу надписей и изображений.</w:t>
      </w:r>
    </w:p>
    <w:p w:rsidR="001F1605" w:rsidRPr="001E076B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5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. Шрифтовое и художественное </w:t>
      </w: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решение всех ОРИ, относящихся к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объекту, должно</w:t>
      </w:r>
    </w:p>
    <w:p w:rsidR="000A7662" w:rsidRDefault="001F1605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выполняться на</w:t>
      </w:r>
      <w:r w:rsidR="000A1ADA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основе единого проекта и иметь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комплексный характер.</w:t>
      </w:r>
    </w:p>
    <w:p w:rsidR="001E076B" w:rsidRPr="001E076B" w:rsidRDefault="001E076B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1F1605" w:rsidRPr="001E076B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6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Надписи и знаки</w:t>
      </w: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должны быть соразмерны фасаду,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композиционно упорядочены в </w:t>
      </w:r>
    </w:p>
    <w:p w:rsidR="001E076B" w:rsidRDefault="001F1605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соотв</w:t>
      </w:r>
      <w:r w:rsidR="000A1ADA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етствии с архитектурными осями,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членениями, ритмической организацией </w:t>
      </w:r>
    </w:p>
    <w:p w:rsidR="000A7662" w:rsidRDefault="001E076B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фасада.</w:t>
      </w:r>
    </w:p>
    <w:p w:rsidR="001E076B" w:rsidRPr="001E076B" w:rsidRDefault="001E076B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1F1605" w:rsidRPr="001E076B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7</w:t>
      </w:r>
      <w:r w:rsidR="001F1605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.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Изобразительные элементы могут использоваться как дополнение</w:t>
      </w:r>
      <w:r w:rsidR="00B97185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к текстовой</w:t>
      </w:r>
    </w:p>
    <w:p w:rsidR="000A7662" w:rsidRPr="001E076B" w:rsidRDefault="001F1605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информации. Доминирование их в композиции вывески не</w:t>
      </w:r>
      <w:r w:rsidR="00B97185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рекомендуется.</w:t>
      </w:r>
    </w:p>
    <w:p w:rsidR="001E076B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8</w:t>
      </w:r>
      <w:r w:rsid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. </w:t>
      </w:r>
      <w:r w:rsidR="00CF0F9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Не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допустимо применение пе</w:t>
      </w: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реносных стендов, форма которых </w:t>
      </w:r>
      <w:r w:rsid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имеет</w:t>
      </w:r>
    </w:p>
    <w:p w:rsidR="000A7662" w:rsidRDefault="001E076B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изобразительный</w:t>
      </w: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характер (фигуры людей, животных и т.п.).</w:t>
      </w:r>
    </w:p>
    <w:p w:rsidR="001E076B" w:rsidRPr="001E076B" w:rsidRDefault="001E076B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EA3751" w:rsidRPr="001E076B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9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Не рекомендуются:</w:t>
      </w:r>
    </w:p>
    <w:p w:rsidR="000F08A9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громоздкие, нарочито стилизованные формы ко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нсолей и других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вспомогательных</w:t>
      </w:r>
    </w:p>
    <w:p w:rsidR="00EA3751" w:rsidRPr="00CC5614" w:rsidRDefault="000F08A9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элементов;</w:t>
      </w:r>
    </w:p>
    <w:p w:rsidR="00EA3751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</w:t>
      </w:r>
      <w:r w:rsidR="000F08A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активная пластика и силуэт ОР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И, диссонирующие с архитектурой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фасада;</w:t>
      </w:r>
    </w:p>
    <w:p w:rsidR="000F08A9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-</w:t>
      </w:r>
      <w:r w:rsidR="000F08A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использование рукопис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ных шрифтов и рисованных фигур,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диссонирующих с</w:t>
      </w:r>
    </w:p>
    <w:p w:rsidR="000A7662" w:rsidRDefault="000F08A9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архитектурой фасада.</w:t>
      </w:r>
    </w:p>
    <w:p w:rsidR="001E076B" w:rsidRPr="00CC5614" w:rsidRDefault="001E076B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0A7662" w:rsidRPr="001E076B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10</w:t>
      </w:r>
      <w:r w:rsidR="001F1605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</w:t>
      </w:r>
      <w:r w:rsidR="000A7662"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По ха</w:t>
      </w:r>
      <w:r w:rsidRPr="001E076B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рактеру устройства различаются: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фоновые вывески (буквы и з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наки расположены на поверхности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фона);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proofErr w:type="spellStart"/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бес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фоновые</w:t>
      </w:r>
      <w:proofErr w:type="spellEnd"/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вывески (состоят из отдельных букв и знаков);</w:t>
      </w:r>
    </w:p>
    <w:p w:rsidR="000F08A9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световые короба (представ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ляют собой единый объем или ряд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объемных элементов с</w:t>
      </w:r>
    </w:p>
    <w:p w:rsidR="000A7662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внутренней подсветкой).</w:t>
      </w:r>
    </w:p>
    <w:p w:rsidR="001E076B" w:rsidRPr="00CC5614" w:rsidRDefault="001E076B" w:rsidP="001E07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0F08A9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11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. Характер устройства вывески 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определяется местом размещения,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композицией</w:t>
      </w:r>
    </w:p>
    <w:p w:rsidR="000A7662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фасада, условиями восприятия.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F08A9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12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Фоновое решение настенных ОРИ целесообразно п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ри наличии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архитектурных полей </w:t>
      </w:r>
    </w:p>
    <w:p w:rsid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(свободных участков поверхности над витринами,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оформленных профилем, тягами и </w:t>
      </w:r>
    </w:p>
    <w:p w:rsidR="000A7662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т.п.).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F08A9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13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При наличии архитект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урных и декоративных деталей на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поверхности фасада </w:t>
      </w:r>
    </w:p>
    <w:p w:rsid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возможно </w:t>
      </w:r>
      <w:r w:rsidR="000A1ADA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использование прозрачного фона,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обеспечивающего визуальную</w:t>
      </w:r>
    </w:p>
    <w:p w:rsidR="000A7662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проницаемость вывесок.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F08A9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14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Использование световых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козырьков, встроенных в проемы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витрин и входов,</w:t>
      </w:r>
    </w:p>
    <w:p w:rsid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допускается по особому разрешению органа местного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самоуправления. На зданиях-</w:t>
      </w:r>
    </w:p>
    <w:p w:rsidR="000A7662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   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памятниках истории и культуры устройство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световых козырьков не допускается.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EA3751" w:rsidRPr="000F08A9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15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Не допускается: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окраска поверхности ост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екления витрин;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использование некачественных наклеек;</w:t>
      </w:r>
    </w:p>
    <w:p w:rsidR="000A7662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неупорядоченное размещение н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аклеек, «засорение» поверхности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остекления.</w:t>
      </w:r>
    </w:p>
    <w:p w:rsidR="000F08A9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0A7662" w:rsidRPr="000F08A9" w:rsidRDefault="000A1ADA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16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. </w:t>
      </w:r>
      <w:proofErr w:type="spellStart"/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Колористика</w:t>
      </w:r>
      <w:proofErr w:type="spellEnd"/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ОРИ должна отвечать следующим требованиям: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гармония с цветовой гаммой фасада;</w:t>
      </w:r>
    </w:p>
    <w:p w:rsidR="000F08A9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ограниченное использование ярких насыщенных цветов (в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районах исторической</w:t>
      </w:r>
    </w:p>
    <w:p w:rsidR="000A7662" w:rsidRPr="00B97185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застройки допустимо по особому согласованию с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уполномоченным органом);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ограниченное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</w:t>
      </w:r>
      <w:r w:rsidR="000A1ADA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спользование фирменных цветов и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цветосочетаний;</w:t>
      </w:r>
    </w:p>
    <w:p w:rsidR="000A7662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согласованность в пределах фасада.</w:t>
      </w:r>
    </w:p>
    <w:p w:rsidR="000F08A9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0A7662" w:rsidRPr="000F08A9" w:rsidRDefault="000B7F1F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17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Декоративная подсветка является эстетически и утилитарно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значимым элементом дизайна вывесок. К основным видам подсветки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относятся: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наружная подсветка;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внутренняя подсветка знаков;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внутренняя подсветка коробов;</w:t>
      </w:r>
    </w:p>
    <w:p w:rsidR="00EA3751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эффект контражура (подсветка фо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на, обеспечивающая силуэтную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читаемость знаков);</w:t>
      </w:r>
    </w:p>
    <w:p w:rsidR="000A7662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газосветные устройства (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контурная и линейная подсветка,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открытый неон).</w:t>
      </w:r>
    </w:p>
    <w:p w:rsidR="000F08A9" w:rsidRPr="00CC5614" w:rsidRDefault="000F08A9" w:rsidP="000F08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0A7662" w:rsidRDefault="000B7F1F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18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Светильники наружной подсветки должны иметь малый размер,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компактную форму, окраску, близкую к цвету фасада. Их размещение не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должно мешать восприятию фасада и ОРИ.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A7662" w:rsidRDefault="000B7F1F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19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Подсветка–должна быть равномерной, обеспечивать ясную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читаемость информации, композиционное единство вывески и фасада.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A7662" w:rsidRDefault="000B7F1F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20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. Световые акценты должны быть скоординированы с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архитектурным ритмом и общей </w:t>
      </w:r>
      <w:proofErr w:type="gramStart"/>
      <w:r w:rsidR="000A7662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свето-цвет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овой</w:t>
      </w:r>
      <w:proofErr w:type="gramEnd"/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композицией фасада.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A7662" w:rsidRDefault="000A7662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34. Использование свето-динамических эффектов (мигания, бегущей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строки и т.п.) разрешается только для зрелищно-развлекательных объектов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(по специальному согласованию с уполномоченным органом).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A7662" w:rsidRPr="000F08A9" w:rsidRDefault="000A7662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35. Архитектурно-художественная концепция комплексного</w:t>
      </w:r>
      <w:r w:rsidR="00B97185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оформления и оборудования фасадов </w:t>
      </w:r>
      <w:r w:rsidR="000B7F1F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для  территории сельского поселения 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устанавливает общие</w:t>
      </w:r>
      <w:r w:rsidR="000B7F1F"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требования к световому решению </w:t>
      </w:r>
      <w:r w:rsidRPr="000F08A9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вывесок в совокупности с программой художественной подсветки фасадов.</w:t>
      </w:r>
    </w:p>
    <w:p w:rsidR="000F08A9" w:rsidRPr="000F08A9" w:rsidRDefault="000F08A9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</w:p>
    <w:p w:rsidR="000B7F1F" w:rsidRPr="00CC5614" w:rsidRDefault="000B7F1F" w:rsidP="003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0A7662" w:rsidRPr="00CC5614" w:rsidRDefault="000A7662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4. </w:t>
      </w:r>
      <w:r w:rsidR="004B36CB" w:rsidRPr="00CC561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Механизм</w:t>
      </w:r>
      <w:r w:rsidRPr="00CC561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и правовое обеспечение реализации Концепции</w:t>
      </w:r>
    </w:p>
    <w:p w:rsidR="000B7F1F" w:rsidRPr="00CC5614" w:rsidRDefault="000B7F1F" w:rsidP="00CC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B97185" w:rsidRPr="007E24A6" w:rsidRDefault="000A7662" w:rsidP="00B97185">
      <w:pPr>
        <w:autoSpaceDE w:val="0"/>
        <w:autoSpaceDN w:val="0"/>
        <w:adjustRightInd w:val="0"/>
        <w:spacing w:after="0" w:line="240" w:lineRule="auto"/>
        <w:ind w:right="566" w:firstLine="708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7E24A6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Механизмом реализации Концепции являются:</w:t>
      </w:r>
    </w:p>
    <w:p w:rsidR="00B97185" w:rsidRDefault="00B97185" w:rsidP="00BA05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долгосрочные и ц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елевые муниципальные программы,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создаваемые по каждому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направлению формирования архитектурно</w:t>
      </w:r>
      <w:r w:rsidR="007E24A6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-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худо</w:t>
      </w:r>
      <w:r w:rsidR="00062CC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жественного облика 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муниципального образования «</w:t>
      </w:r>
      <w:r w:rsidR="007E24A6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Город Алдан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»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;</w:t>
      </w:r>
    </w:p>
    <w:p w:rsidR="000A7662" w:rsidRPr="00CC5614" w:rsidRDefault="00B97185" w:rsidP="00BA05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-</w:t>
      </w:r>
      <w:r w:rsidR="007E24A6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разработка новых и совершенствование действующих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BA058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нормативных актов,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регулирующих отношения в области архитектурно-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художественного облика населенных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lastRenderedPageBreak/>
        <w:t>пунктов, в том числе – создание или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внесение изменений в Правила благоустройства и содержания территории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муниципального образования.</w:t>
      </w:r>
    </w:p>
    <w:p w:rsidR="000A7662" w:rsidRPr="00CC5614" w:rsidRDefault="000A7662" w:rsidP="00BA058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Организация реализации Концепции, а также функции координации и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контроля за реализацией Концепции возлагаются на уполномоченные в сфере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архитектуры и градостроительства органы местного самоуправления,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которые образуют в пределах своей компетенции рабочие группы по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подготовке отдельных проектов и документов, привлекают к работе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творческие силы.</w:t>
      </w:r>
    </w:p>
    <w:p w:rsidR="00BA0587" w:rsidRDefault="007E24A6" w:rsidP="00BA05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         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Правовое обеспечение реализации целей, поставленных Концепцией,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регулируется действующими нормативными документами согласно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законодательным актам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Российской Федерации, 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Республики Саха (Якутия)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,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муниципальн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ого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образования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район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» РС(Я)</w:t>
      </w:r>
      <w:r w:rsidR="000A7662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, муниципальн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ого образования «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Город Алдан</w:t>
      </w:r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Алданского</w:t>
      </w:r>
      <w:proofErr w:type="spellEnd"/>
      <w:r w:rsidR="000B7F1F"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района Республики Саха (Якутия).</w:t>
      </w:r>
    </w:p>
    <w:p w:rsidR="000A7662" w:rsidRPr="00CC5614" w:rsidRDefault="000A7662" w:rsidP="00BA058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Условием успешной реализации Концепции является максимальная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публичность процесса выработки и принятия решений по всем поставленным</w:t>
      </w:r>
      <w:r w:rsidR="00B97185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CC561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 Концепции проблемам при широком обсуждении с общественностью.</w:t>
      </w:r>
    </w:p>
    <w:p w:rsidR="000A7662" w:rsidRPr="00CC5614" w:rsidRDefault="000A7662" w:rsidP="00BA05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662" w:rsidRPr="00CC5614" w:rsidRDefault="000A7662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662" w:rsidRPr="00CC5614" w:rsidRDefault="000A7662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662" w:rsidRPr="00CC5614" w:rsidRDefault="000A7662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662" w:rsidRPr="00CC5614" w:rsidRDefault="000A7662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662" w:rsidRPr="00CC5614" w:rsidRDefault="000A7662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662" w:rsidRPr="00CC5614" w:rsidRDefault="000A7662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662" w:rsidRPr="00CC5614" w:rsidRDefault="000A7662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7662" w:rsidRDefault="000A7662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24A6" w:rsidRDefault="007E24A6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24A6" w:rsidRDefault="007E24A6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24A6" w:rsidRDefault="007E24A6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24A6" w:rsidRPr="00CC5614" w:rsidRDefault="007E24A6" w:rsidP="00BA05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E24A6" w:rsidRPr="00CC5614" w:rsidSect="00BA0587"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55" w:rsidRDefault="00173055" w:rsidP="000B7F1F">
      <w:pPr>
        <w:spacing w:after="0" w:line="240" w:lineRule="auto"/>
      </w:pPr>
      <w:r>
        <w:separator/>
      </w:r>
    </w:p>
  </w:endnote>
  <w:endnote w:type="continuationSeparator" w:id="0">
    <w:p w:rsidR="00173055" w:rsidRDefault="00173055" w:rsidP="000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76" w:rsidRDefault="00694E76" w:rsidP="000B7F1F">
    <w:pPr>
      <w:pStyle w:val="ab"/>
      <w:tabs>
        <w:tab w:val="left" w:pos="7980"/>
      </w:tabs>
    </w:pPr>
    <w:r>
      <w:tab/>
    </w:r>
    <w:sdt>
      <w:sdtPr>
        <w:id w:val="335040584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4E5D">
          <w:rPr>
            <w:noProof/>
          </w:rPr>
          <w:t>24</w:t>
        </w:r>
        <w:r>
          <w:rPr>
            <w:noProof/>
          </w:rPr>
          <w:fldChar w:fldCharType="end"/>
        </w:r>
      </w:sdtContent>
    </w:sdt>
    <w:r>
      <w:tab/>
    </w:r>
  </w:p>
  <w:p w:rsidR="00694E76" w:rsidRDefault="00694E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55" w:rsidRDefault="00173055" w:rsidP="000B7F1F">
      <w:pPr>
        <w:spacing w:after="0" w:line="240" w:lineRule="auto"/>
      </w:pPr>
      <w:r>
        <w:separator/>
      </w:r>
    </w:p>
  </w:footnote>
  <w:footnote w:type="continuationSeparator" w:id="0">
    <w:p w:rsidR="00173055" w:rsidRDefault="00173055" w:rsidP="000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A2B85"/>
    <w:multiLevelType w:val="hybridMultilevel"/>
    <w:tmpl w:val="F5E60758"/>
    <w:lvl w:ilvl="0" w:tplc="8D08F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D2249"/>
    <w:multiLevelType w:val="hybridMultilevel"/>
    <w:tmpl w:val="1C14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2806"/>
    <w:multiLevelType w:val="hybridMultilevel"/>
    <w:tmpl w:val="17F8CF5C"/>
    <w:lvl w:ilvl="0" w:tplc="9EB87B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E2CB6"/>
    <w:multiLevelType w:val="hybridMultilevel"/>
    <w:tmpl w:val="F540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3A55"/>
    <w:multiLevelType w:val="hybridMultilevel"/>
    <w:tmpl w:val="32E8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3201"/>
    <w:multiLevelType w:val="hybridMultilevel"/>
    <w:tmpl w:val="3420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610D5"/>
    <w:multiLevelType w:val="hybridMultilevel"/>
    <w:tmpl w:val="8226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655A"/>
    <w:multiLevelType w:val="multilevel"/>
    <w:tmpl w:val="FB243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52" w:hanging="2160"/>
      </w:pPr>
      <w:rPr>
        <w:rFonts w:hint="default"/>
      </w:rPr>
    </w:lvl>
  </w:abstractNum>
  <w:abstractNum w:abstractNumId="9">
    <w:nsid w:val="19951EE9"/>
    <w:multiLevelType w:val="hybridMultilevel"/>
    <w:tmpl w:val="7704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645FA"/>
    <w:multiLevelType w:val="hybridMultilevel"/>
    <w:tmpl w:val="884A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61C0"/>
    <w:multiLevelType w:val="hybridMultilevel"/>
    <w:tmpl w:val="8436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A0189"/>
    <w:multiLevelType w:val="hybridMultilevel"/>
    <w:tmpl w:val="1F16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26D88"/>
    <w:multiLevelType w:val="hybridMultilevel"/>
    <w:tmpl w:val="7696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6506F"/>
    <w:multiLevelType w:val="hybridMultilevel"/>
    <w:tmpl w:val="4FACDFE6"/>
    <w:lvl w:ilvl="0" w:tplc="6B60B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C0CC1"/>
    <w:multiLevelType w:val="hybridMultilevel"/>
    <w:tmpl w:val="8B7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F2F69"/>
    <w:multiLevelType w:val="hybridMultilevel"/>
    <w:tmpl w:val="1EF2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F3723"/>
    <w:multiLevelType w:val="hybridMultilevel"/>
    <w:tmpl w:val="61A0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E0C1C"/>
    <w:multiLevelType w:val="hybridMultilevel"/>
    <w:tmpl w:val="E488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42E37"/>
    <w:multiLevelType w:val="hybridMultilevel"/>
    <w:tmpl w:val="9098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35662"/>
    <w:multiLevelType w:val="hybridMultilevel"/>
    <w:tmpl w:val="7BC8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472AB"/>
    <w:multiLevelType w:val="hybridMultilevel"/>
    <w:tmpl w:val="9BB0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F26C7"/>
    <w:multiLevelType w:val="hybridMultilevel"/>
    <w:tmpl w:val="847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B3D65"/>
    <w:multiLevelType w:val="hybridMultilevel"/>
    <w:tmpl w:val="2A7A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A313D"/>
    <w:multiLevelType w:val="hybridMultilevel"/>
    <w:tmpl w:val="8A46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F3ED2"/>
    <w:multiLevelType w:val="hybridMultilevel"/>
    <w:tmpl w:val="6A829C2E"/>
    <w:lvl w:ilvl="0" w:tplc="0419000F">
      <w:start w:val="4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854636"/>
    <w:multiLevelType w:val="hybridMultilevel"/>
    <w:tmpl w:val="15DE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93955"/>
    <w:multiLevelType w:val="hybridMultilevel"/>
    <w:tmpl w:val="8678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D49B8"/>
    <w:multiLevelType w:val="hybridMultilevel"/>
    <w:tmpl w:val="D9AAECEE"/>
    <w:lvl w:ilvl="0" w:tplc="AD983A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66F3F"/>
    <w:multiLevelType w:val="hybridMultilevel"/>
    <w:tmpl w:val="6AF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F5BC5"/>
    <w:multiLevelType w:val="multilevel"/>
    <w:tmpl w:val="B93E10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1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83B48B7"/>
    <w:multiLevelType w:val="hybridMultilevel"/>
    <w:tmpl w:val="B70E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527DE"/>
    <w:multiLevelType w:val="hybridMultilevel"/>
    <w:tmpl w:val="6AF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73F3E"/>
    <w:multiLevelType w:val="hybridMultilevel"/>
    <w:tmpl w:val="530A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678C6"/>
    <w:multiLevelType w:val="hybridMultilevel"/>
    <w:tmpl w:val="10C0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06842"/>
    <w:multiLevelType w:val="hybridMultilevel"/>
    <w:tmpl w:val="EC2A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E7228"/>
    <w:multiLevelType w:val="hybridMultilevel"/>
    <w:tmpl w:val="95B0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3737F"/>
    <w:multiLevelType w:val="hybridMultilevel"/>
    <w:tmpl w:val="FA54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76CDC"/>
    <w:multiLevelType w:val="hybridMultilevel"/>
    <w:tmpl w:val="0E2A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325651"/>
    <w:multiLevelType w:val="hybridMultilevel"/>
    <w:tmpl w:val="6BDC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D1B8C"/>
    <w:multiLevelType w:val="hybridMultilevel"/>
    <w:tmpl w:val="E580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22672"/>
    <w:multiLevelType w:val="hybridMultilevel"/>
    <w:tmpl w:val="2D6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3422C"/>
    <w:multiLevelType w:val="hybridMultilevel"/>
    <w:tmpl w:val="BB4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E6A6A"/>
    <w:multiLevelType w:val="multilevel"/>
    <w:tmpl w:val="861C5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34610F8"/>
    <w:multiLevelType w:val="hybridMultilevel"/>
    <w:tmpl w:val="7766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70169"/>
    <w:multiLevelType w:val="hybridMultilevel"/>
    <w:tmpl w:val="2F2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A2428"/>
    <w:multiLevelType w:val="hybridMultilevel"/>
    <w:tmpl w:val="99F2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80E06"/>
    <w:multiLevelType w:val="hybridMultilevel"/>
    <w:tmpl w:val="1DE4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8"/>
  </w:num>
  <w:num w:numId="3">
    <w:abstractNumId w:val="3"/>
  </w:num>
  <w:num w:numId="4">
    <w:abstractNumId w:val="14"/>
  </w:num>
  <w:num w:numId="5">
    <w:abstractNumId w:val="32"/>
  </w:num>
  <w:num w:numId="6">
    <w:abstractNumId w:val="25"/>
  </w:num>
  <w:num w:numId="7">
    <w:abstractNumId w:val="0"/>
  </w:num>
  <w:num w:numId="8">
    <w:abstractNumId w:val="30"/>
  </w:num>
  <w:num w:numId="9">
    <w:abstractNumId w:val="43"/>
  </w:num>
  <w:num w:numId="10">
    <w:abstractNumId w:val="8"/>
  </w:num>
  <w:num w:numId="11">
    <w:abstractNumId w:val="38"/>
  </w:num>
  <w:num w:numId="12">
    <w:abstractNumId w:val="36"/>
  </w:num>
  <w:num w:numId="13">
    <w:abstractNumId w:val="5"/>
  </w:num>
  <w:num w:numId="14">
    <w:abstractNumId w:val="41"/>
  </w:num>
  <w:num w:numId="15">
    <w:abstractNumId w:val="44"/>
  </w:num>
  <w:num w:numId="16">
    <w:abstractNumId w:val="34"/>
  </w:num>
  <w:num w:numId="17">
    <w:abstractNumId w:val="21"/>
  </w:num>
  <w:num w:numId="18">
    <w:abstractNumId w:val="35"/>
  </w:num>
  <w:num w:numId="19">
    <w:abstractNumId w:val="40"/>
  </w:num>
  <w:num w:numId="20">
    <w:abstractNumId w:val="13"/>
  </w:num>
  <w:num w:numId="21">
    <w:abstractNumId w:val="16"/>
  </w:num>
  <w:num w:numId="22">
    <w:abstractNumId w:val="12"/>
  </w:num>
  <w:num w:numId="23">
    <w:abstractNumId w:val="11"/>
  </w:num>
  <w:num w:numId="24">
    <w:abstractNumId w:val="2"/>
  </w:num>
  <w:num w:numId="25">
    <w:abstractNumId w:val="39"/>
  </w:num>
  <w:num w:numId="26">
    <w:abstractNumId w:val="19"/>
  </w:num>
  <w:num w:numId="27">
    <w:abstractNumId w:val="7"/>
  </w:num>
  <w:num w:numId="28">
    <w:abstractNumId w:val="3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45"/>
  </w:num>
  <w:num w:numId="34">
    <w:abstractNumId w:val="46"/>
  </w:num>
  <w:num w:numId="35">
    <w:abstractNumId w:val="27"/>
  </w:num>
  <w:num w:numId="36">
    <w:abstractNumId w:val="29"/>
  </w:num>
  <w:num w:numId="37">
    <w:abstractNumId w:val="4"/>
  </w:num>
  <w:num w:numId="38">
    <w:abstractNumId w:val="26"/>
  </w:num>
  <w:num w:numId="39">
    <w:abstractNumId w:val="15"/>
  </w:num>
  <w:num w:numId="40">
    <w:abstractNumId w:val="17"/>
  </w:num>
  <w:num w:numId="41">
    <w:abstractNumId w:val="18"/>
  </w:num>
  <w:num w:numId="42">
    <w:abstractNumId w:val="24"/>
  </w:num>
  <w:num w:numId="43">
    <w:abstractNumId w:val="33"/>
  </w:num>
  <w:num w:numId="44">
    <w:abstractNumId w:val="9"/>
  </w:num>
  <w:num w:numId="45">
    <w:abstractNumId w:val="23"/>
  </w:num>
  <w:num w:numId="46">
    <w:abstractNumId w:val="42"/>
  </w:num>
  <w:num w:numId="47">
    <w:abstractNumId w:val="1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602"/>
    <w:rsid w:val="0000328B"/>
    <w:rsid w:val="000038BD"/>
    <w:rsid w:val="00005C5C"/>
    <w:rsid w:val="00007040"/>
    <w:rsid w:val="000100B1"/>
    <w:rsid w:val="0001164E"/>
    <w:rsid w:val="00015970"/>
    <w:rsid w:val="00016321"/>
    <w:rsid w:val="000237E1"/>
    <w:rsid w:val="00032885"/>
    <w:rsid w:val="000446FE"/>
    <w:rsid w:val="00045828"/>
    <w:rsid w:val="00047E97"/>
    <w:rsid w:val="00053AA6"/>
    <w:rsid w:val="00062CC2"/>
    <w:rsid w:val="0006402F"/>
    <w:rsid w:val="0006668E"/>
    <w:rsid w:val="0006688F"/>
    <w:rsid w:val="0006782C"/>
    <w:rsid w:val="00067D4D"/>
    <w:rsid w:val="00085568"/>
    <w:rsid w:val="00085981"/>
    <w:rsid w:val="000A1ADA"/>
    <w:rsid w:val="000A46EF"/>
    <w:rsid w:val="000A7662"/>
    <w:rsid w:val="000B0C6B"/>
    <w:rsid w:val="000B2D22"/>
    <w:rsid w:val="000B3173"/>
    <w:rsid w:val="000B7F1F"/>
    <w:rsid w:val="000C116A"/>
    <w:rsid w:val="000C7D4C"/>
    <w:rsid w:val="000D1819"/>
    <w:rsid w:val="000E3B98"/>
    <w:rsid w:val="000E55E4"/>
    <w:rsid w:val="000F08A9"/>
    <w:rsid w:val="000F3190"/>
    <w:rsid w:val="001173BB"/>
    <w:rsid w:val="00121895"/>
    <w:rsid w:val="00124272"/>
    <w:rsid w:val="00126891"/>
    <w:rsid w:val="001268B5"/>
    <w:rsid w:val="001318B9"/>
    <w:rsid w:val="00133CB4"/>
    <w:rsid w:val="00133E27"/>
    <w:rsid w:val="0014050B"/>
    <w:rsid w:val="00141232"/>
    <w:rsid w:val="00150192"/>
    <w:rsid w:val="001534A4"/>
    <w:rsid w:val="00173055"/>
    <w:rsid w:val="001801C5"/>
    <w:rsid w:val="00182285"/>
    <w:rsid w:val="00185123"/>
    <w:rsid w:val="00191BFF"/>
    <w:rsid w:val="0019282B"/>
    <w:rsid w:val="001B463A"/>
    <w:rsid w:val="001B525A"/>
    <w:rsid w:val="001D012F"/>
    <w:rsid w:val="001D55BA"/>
    <w:rsid w:val="001D568C"/>
    <w:rsid w:val="001E03B4"/>
    <w:rsid w:val="001E076B"/>
    <w:rsid w:val="001E2554"/>
    <w:rsid w:val="001E4D5B"/>
    <w:rsid w:val="001E6DB4"/>
    <w:rsid w:val="001F1605"/>
    <w:rsid w:val="00204D49"/>
    <w:rsid w:val="002055BB"/>
    <w:rsid w:val="0021042F"/>
    <w:rsid w:val="00211184"/>
    <w:rsid w:val="002161B5"/>
    <w:rsid w:val="002325DF"/>
    <w:rsid w:val="00235713"/>
    <w:rsid w:val="002372D7"/>
    <w:rsid w:val="0023785E"/>
    <w:rsid w:val="002421D1"/>
    <w:rsid w:val="00247564"/>
    <w:rsid w:val="002505BB"/>
    <w:rsid w:val="00260488"/>
    <w:rsid w:val="00264130"/>
    <w:rsid w:val="00274E0F"/>
    <w:rsid w:val="00275263"/>
    <w:rsid w:val="00280322"/>
    <w:rsid w:val="002818CE"/>
    <w:rsid w:val="002919F1"/>
    <w:rsid w:val="00295CF4"/>
    <w:rsid w:val="002A2BC8"/>
    <w:rsid w:val="002A535C"/>
    <w:rsid w:val="002A6ADD"/>
    <w:rsid w:val="002B7E75"/>
    <w:rsid w:val="002C03FB"/>
    <w:rsid w:val="002C0D01"/>
    <w:rsid w:val="002C383D"/>
    <w:rsid w:val="002C53FC"/>
    <w:rsid w:val="002E572B"/>
    <w:rsid w:val="002E5746"/>
    <w:rsid w:val="002E6974"/>
    <w:rsid w:val="002F1B67"/>
    <w:rsid w:val="002F3BBA"/>
    <w:rsid w:val="002F4F67"/>
    <w:rsid w:val="003000B6"/>
    <w:rsid w:val="00307A82"/>
    <w:rsid w:val="00311839"/>
    <w:rsid w:val="0031237D"/>
    <w:rsid w:val="00335FC3"/>
    <w:rsid w:val="00343F98"/>
    <w:rsid w:val="003464CE"/>
    <w:rsid w:val="00346C60"/>
    <w:rsid w:val="003559F5"/>
    <w:rsid w:val="00356732"/>
    <w:rsid w:val="00363974"/>
    <w:rsid w:val="00372E81"/>
    <w:rsid w:val="003830D8"/>
    <w:rsid w:val="00383E7A"/>
    <w:rsid w:val="0038525B"/>
    <w:rsid w:val="003943B4"/>
    <w:rsid w:val="003A1A60"/>
    <w:rsid w:val="003B2D00"/>
    <w:rsid w:val="003B447E"/>
    <w:rsid w:val="003C0C1D"/>
    <w:rsid w:val="003C437C"/>
    <w:rsid w:val="003D12EA"/>
    <w:rsid w:val="003D36DF"/>
    <w:rsid w:val="003E0663"/>
    <w:rsid w:val="003F0A93"/>
    <w:rsid w:val="003F4993"/>
    <w:rsid w:val="004003A0"/>
    <w:rsid w:val="00405CB4"/>
    <w:rsid w:val="0040698E"/>
    <w:rsid w:val="00411B88"/>
    <w:rsid w:val="00411B9D"/>
    <w:rsid w:val="00415642"/>
    <w:rsid w:val="0041732A"/>
    <w:rsid w:val="0041787B"/>
    <w:rsid w:val="00430598"/>
    <w:rsid w:val="00431079"/>
    <w:rsid w:val="00431D4B"/>
    <w:rsid w:val="004325C7"/>
    <w:rsid w:val="004351D1"/>
    <w:rsid w:val="00437E49"/>
    <w:rsid w:val="0044380C"/>
    <w:rsid w:val="00444690"/>
    <w:rsid w:val="00457008"/>
    <w:rsid w:val="004570D0"/>
    <w:rsid w:val="00457EEF"/>
    <w:rsid w:val="004601D9"/>
    <w:rsid w:val="004655D9"/>
    <w:rsid w:val="00480413"/>
    <w:rsid w:val="004826B1"/>
    <w:rsid w:val="00487C00"/>
    <w:rsid w:val="004B264F"/>
    <w:rsid w:val="004B36CB"/>
    <w:rsid w:val="004C0D63"/>
    <w:rsid w:val="004C217B"/>
    <w:rsid w:val="004D2BCE"/>
    <w:rsid w:val="004E271F"/>
    <w:rsid w:val="004E450A"/>
    <w:rsid w:val="00501951"/>
    <w:rsid w:val="00502A54"/>
    <w:rsid w:val="00504175"/>
    <w:rsid w:val="005128FB"/>
    <w:rsid w:val="00532651"/>
    <w:rsid w:val="00547B06"/>
    <w:rsid w:val="0056260F"/>
    <w:rsid w:val="00563424"/>
    <w:rsid w:val="00566F47"/>
    <w:rsid w:val="00574342"/>
    <w:rsid w:val="005746A8"/>
    <w:rsid w:val="005814D1"/>
    <w:rsid w:val="00585663"/>
    <w:rsid w:val="00586BD8"/>
    <w:rsid w:val="0059699B"/>
    <w:rsid w:val="005A1D0C"/>
    <w:rsid w:val="005A77D9"/>
    <w:rsid w:val="005C2A96"/>
    <w:rsid w:val="005D2848"/>
    <w:rsid w:val="005D3A6D"/>
    <w:rsid w:val="005D3C70"/>
    <w:rsid w:val="005E1C63"/>
    <w:rsid w:val="005F2D20"/>
    <w:rsid w:val="0060006C"/>
    <w:rsid w:val="00600112"/>
    <w:rsid w:val="00600ABA"/>
    <w:rsid w:val="00602A91"/>
    <w:rsid w:val="00616724"/>
    <w:rsid w:val="006321B7"/>
    <w:rsid w:val="0063237C"/>
    <w:rsid w:val="00634A98"/>
    <w:rsid w:val="00634E5D"/>
    <w:rsid w:val="00637B71"/>
    <w:rsid w:val="0064021A"/>
    <w:rsid w:val="006404D4"/>
    <w:rsid w:val="00642082"/>
    <w:rsid w:val="00656AFA"/>
    <w:rsid w:val="00657C26"/>
    <w:rsid w:val="006607A3"/>
    <w:rsid w:val="00667A7F"/>
    <w:rsid w:val="0067216A"/>
    <w:rsid w:val="00674227"/>
    <w:rsid w:val="00675551"/>
    <w:rsid w:val="00676836"/>
    <w:rsid w:val="006859AE"/>
    <w:rsid w:val="00694E76"/>
    <w:rsid w:val="00696EB9"/>
    <w:rsid w:val="006A40BB"/>
    <w:rsid w:val="006B23EA"/>
    <w:rsid w:val="006B262E"/>
    <w:rsid w:val="006B2948"/>
    <w:rsid w:val="006B40C3"/>
    <w:rsid w:val="006B5F5F"/>
    <w:rsid w:val="006C0C24"/>
    <w:rsid w:val="006C3BB0"/>
    <w:rsid w:val="006C7052"/>
    <w:rsid w:val="006D1075"/>
    <w:rsid w:val="006D1516"/>
    <w:rsid w:val="006D267B"/>
    <w:rsid w:val="006D66D9"/>
    <w:rsid w:val="006E41E1"/>
    <w:rsid w:val="006E432B"/>
    <w:rsid w:val="006E7783"/>
    <w:rsid w:val="006F2509"/>
    <w:rsid w:val="006F38D7"/>
    <w:rsid w:val="006F5113"/>
    <w:rsid w:val="00704D0C"/>
    <w:rsid w:val="00707057"/>
    <w:rsid w:val="00711B28"/>
    <w:rsid w:val="0071796D"/>
    <w:rsid w:val="0072158F"/>
    <w:rsid w:val="00722D3F"/>
    <w:rsid w:val="00723CED"/>
    <w:rsid w:val="007304DC"/>
    <w:rsid w:val="00733CF0"/>
    <w:rsid w:val="00743667"/>
    <w:rsid w:val="00754E8A"/>
    <w:rsid w:val="007553EE"/>
    <w:rsid w:val="00760841"/>
    <w:rsid w:val="00772CA0"/>
    <w:rsid w:val="00781923"/>
    <w:rsid w:val="0078507C"/>
    <w:rsid w:val="00795A62"/>
    <w:rsid w:val="007B241F"/>
    <w:rsid w:val="007B2CDC"/>
    <w:rsid w:val="007C2AF7"/>
    <w:rsid w:val="007C2C17"/>
    <w:rsid w:val="007E24A6"/>
    <w:rsid w:val="007E3F86"/>
    <w:rsid w:val="007E650D"/>
    <w:rsid w:val="007F0810"/>
    <w:rsid w:val="0080570C"/>
    <w:rsid w:val="00807295"/>
    <w:rsid w:val="00813C7C"/>
    <w:rsid w:val="00815CB7"/>
    <w:rsid w:val="008200CF"/>
    <w:rsid w:val="00823541"/>
    <w:rsid w:val="00823EFF"/>
    <w:rsid w:val="00825CC8"/>
    <w:rsid w:val="008270A4"/>
    <w:rsid w:val="00830018"/>
    <w:rsid w:val="008306A4"/>
    <w:rsid w:val="00837CBA"/>
    <w:rsid w:val="00852381"/>
    <w:rsid w:val="00863BE4"/>
    <w:rsid w:val="00865318"/>
    <w:rsid w:val="008669E0"/>
    <w:rsid w:val="00867FC2"/>
    <w:rsid w:val="00871223"/>
    <w:rsid w:val="00877A96"/>
    <w:rsid w:val="00880642"/>
    <w:rsid w:val="008810CC"/>
    <w:rsid w:val="00884EE6"/>
    <w:rsid w:val="00891663"/>
    <w:rsid w:val="0089319C"/>
    <w:rsid w:val="008A4171"/>
    <w:rsid w:val="008A6F9A"/>
    <w:rsid w:val="008B657C"/>
    <w:rsid w:val="008C33BE"/>
    <w:rsid w:val="008C39A4"/>
    <w:rsid w:val="008C73D5"/>
    <w:rsid w:val="008D1392"/>
    <w:rsid w:val="008D6048"/>
    <w:rsid w:val="008E31BB"/>
    <w:rsid w:val="008E777B"/>
    <w:rsid w:val="009009E2"/>
    <w:rsid w:val="00903010"/>
    <w:rsid w:val="00905048"/>
    <w:rsid w:val="009063E1"/>
    <w:rsid w:val="0092029B"/>
    <w:rsid w:val="009226F7"/>
    <w:rsid w:val="00927B13"/>
    <w:rsid w:val="009355FD"/>
    <w:rsid w:val="00975BF7"/>
    <w:rsid w:val="00986D46"/>
    <w:rsid w:val="0099037C"/>
    <w:rsid w:val="00994B91"/>
    <w:rsid w:val="00997949"/>
    <w:rsid w:val="009A6370"/>
    <w:rsid w:val="009A6F04"/>
    <w:rsid w:val="009B22CC"/>
    <w:rsid w:val="009B5235"/>
    <w:rsid w:val="009D52B3"/>
    <w:rsid w:val="009D7602"/>
    <w:rsid w:val="009E0313"/>
    <w:rsid w:val="009E7511"/>
    <w:rsid w:val="009F68E4"/>
    <w:rsid w:val="00A07CE1"/>
    <w:rsid w:val="00A10369"/>
    <w:rsid w:val="00A13F84"/>
    <w:rsid w:val="00A218F9"/>
    <w:rsid w:val="00A21B8C"/>
    <w:rsid w:val="00A22827"/>
    <w:rsid w:val="00A30B24"/>
    <w:rsid w:val="00A31541"/>
    <w:rsid w:val="00A40CE2"/>
    <w:rsid w:val="00A41967"/>
    <w:rsid w:val="00A47771"/>
    <w:rsid w:val="00A50E71"/>
    <w:rsid w:val="00A51104"/>
    <w:rsid w:val="00A571AA"/>
    <w:rsid w:val="00A5767F"/>
    <w:rsid w:val="00A60B7B"/>
    <w:rsid w:val="00A61575"/>
    <w:rsid w:val="00A7166A"/>
    <w:rsid w:val="00A72458"/>
    <w:rsid w:val="00A829D6"/>
    <w:rsid w:val="00A91313"/>
    <w:rsid w:val="00A97CF7"/>
    <w:rsid w:val="00AA2B1C"/>
    <w:rsid w:val="00AA4B81"/>
    <w:rsid w:val="00AA5FDD"/>
    <w:rsid w:val="00AA67FE"/>
    <w:rsid w:val="00AA6E4E"/>
    <w:rsid w:val="00AA7A4E"/>
    <w:rsid w:val="00AB40E3"/>
    <w:rsid w:val="00AB4118"/>
    <w:rsid w:val="00AC3CB9"/>
    <w:rsid w:val="00AD6453"/>
    <w:rsid w:val="00AD70F5"/>
    <w:rsid w:val="00AE0FCD"/>
    <w:rsid w:val="00AF5231"/>
    <w:rsid w:val="00AF7E57"/>
    <w:rsid w:val="00B013D6"/>
    <w:rsid w:val="00B23542"/>
    <w:rsid w:val="00B378A9"/>
    <w:rsid w:val="00B462BE"/>
    <w:rsid w:val="00B57CC7"/>
    <w:rsid w:val="00B726C6"/>
    <w:rsid w:val="00B81185"/>
    <w:rsid w:val="00B83F12"/>
    <w:rsid w:val="00B84BD8"/>
    <w:rsid w:val="00B85A4E"/>
    <w:rsid w:val="00B97185"/>
    <w:rsid w:val="00BA0587"/>
    <w:rsid w:val="00BA24FC"/>
    <w:rsid w:val="00BA4275"/>
    <w:rsid w:val="00BB7E8E"/>
    <w:rsid w:val="00BC1340"/>
    <w:rsid w:val="00BC267B"/>
    <w:rsid w:val="00BC370E"/>
    <w:rsid w:val="00BC4A7A"/>
    <w:rsid w:val="00BD16EA"/>
    <w:rsid w:val="00BD5E8A"/>
    <w:rsid w:val="00BD635C"/>
    <w:rsid w:val="00BD6AD9"/>
    <w:rsid w:val="00BD6F58"/>
    <w:rsid w:val="00BD7ADD"/>
    <w:rsid w:val="00BE5CAC"/>
    <w:rsid w:val="00BF0178"/>
    <w:rsid w:val="00BF0760"/>
    <w:rsid w:val="00C01871"/>
    <w:rsid w:val="00C042F3"/>
    <w:rsid w:val="00C04B00"/>
    <w:rsid w:val="00C077BB"/>
    <w:rsid w:val="00C17D27"/>
    <w:rsid w:val="00C232E0"/>
    <w:rsid w:val="00C24B63"/>
    <w:rsid w:val="00C36A92"/>
    <w:rsid w:val="00C47B85"/>
    <w:rsid w:val="00C54BBF"/>
    <w:rsid w:val="00C65D47"/>
    <w:rsid w:val="00C67F68"/>
    <w:rsid w:val="00C70762"/>
    <w:rsid w:val="00C709B9"/>
    <w:rsid w:val="00C8305A"/>
    <w:rsid w:val="00C83716"/>
    <w:rsid w:val="00C8717C"/>
    <w:rsid w:val="00C92527"/>
    <w:rsid w:val="00C92682"/>
    <w:rsid w:val="00C93F15"/>
    <w:rsid w:val="00C945B3"/>
    <w:rsid w:val="00CA0975"/>
    <w:rsid w:val="00CA4556"/>
    <w:rsid w:val="00CB20AF"/>
    <w:rsid w:val="00CB4876"/>
    <w:rsid w:val="00CC5614"/>
    <w:rsid w:val="00CD3666"/>
    <w:rsid w:val="00CE2CA7"/>
    <w:rsid w:val="00CF0F92"/>
    <w:rsid w:val="00CF22D8"/>
    <w:rsid w:val="00CF464C"/>
    <w:rsid w:val="00CF7882"/>
    <w:rsid w:val="00D042D9"/>
    <w:rsid w:val="00D05138"/>
    <w:rsid w:val="00D13A56"/>
    <w:rsid w:val="00D13B66"/>
    <w:rsid w:val="00D14CCA"/>
    <w:rsid w:val="00D21A08"/>
    <w:rsid w:val="00D23799"/>
    <w:rsid w:val="00D31382"/>
    <w:rsid w:val="00D31A8C"/>
    <w:rsid w:val="00D34643"/>
    <w:rsid w:val="00D431B1"/>
    <w:rsid w:val="00D44CA0"/>
    <w:rsid w:val="00D54596"/>
    <w:rsid w:val="00D6106F"/>
    <w:rsid w:val="00D705DF"/>
    <w:rsid w:val="00D736DE"/>
    <w:rsid w:val="00D81556"/>
    <w:rsid w:val="00D84C01"/>
    <w:rsid w:val="00D936CA"/>
    <w:rsid w:val="00D95D11"/>
    <w:rsid w:val="00DA3422"/>
    <w:rsid w:val="00DA46A4"/>
    <w:rsid w:val="00DB12EC"/>
    <w:rsid w:val="00DB5F57"/>
    <w:rsid w:val="00DC6E8F"/>
    <w:rsid w:val="00DD21EC"/>
    <w:rsid w:val="00DD5AC6"/>
    <w:rsid w:val="00DE3065"/>
    <w:rsid w:val="00DE312F"/>
    <w:rsid w:val="00DF07A8"/>
    <w:rsid w:val="00E0226B"/>
    <w:rsid w:val="00E04588"/>
    <w:rsid w:val="00E05B44"/>
    <w:rsid w:val="00E13BF7"/>
    <w:rsid w:val="00E151B5"/>
    <w:rsid w:val="00E2085B"/>
    <w:rsid w:val="00E244A2"/>
    <w:rsid w:val="00E3441B"/>
    <w:rsid w:val="00E43628"/>
    <w:rsid w:val="00E43940"/>
    <w:rsid w:val="00E43D20"/>
    <w:rsid w:val="00E4664D"/>
    <w:rsid w:val="00E47CDD"/>
    <w:rsid w:val="00E50EC3"/>
    <w:rsid w:val="00E52AE7"/>
    <w:rsid w:val="00E544FA"/>
    <w:rsid w:val="00E61E3B"/>
    <w:rsid w:val="00E63EFC"/>
    <w:rsid w:val="00E656B0"/>
    <w:rsid w:val="00E70103"/>
    <w:rsid w:val="00E71F3D"/>
    <w:rsid w:val="00E7263C"/>
    <w:rsid w:val="00E737BC"/>
    <w:rsid w:val="00E73B1F"/>
    <w:rsid w:val="00E73D66"/>
    <w:rsid w:val="00E75CFE"/>
    <w:rsid w:val="00E8549E"/>
    <w:rsid w:val="00EA3751"/>
    <w:rsid w:val="00EA6AA0"/>
    <w:rsid w:val="00EA6CDA"/>
    <w:rsid w:val="00EB1EED"/>
    <w:rsid w:val="00EB27C7"/>
    <w:rsid w:val="00EB3B81"/>
    <w:rsid w:val="00EB57CE"/>
    <w:rsid w:val="00EC246B"/>
    <w:rsid w:val="00ED2D09"/>
    <w:rsid w:val="00EE1E64"/>
    <w:rsid w:val="00EE4F72"/>
    <w:rsid w:val="00F16BBF"/>
    <w:rsid w:val="00F23D8A"/>
    <w:rsid w:val="00F24FBC"/>
    <w:rsid w:val="00F32FD8"/>
    <w:rsid w:val="00F34023"/>
    <w:rsid w:val="00F405D1"/>
    <w:rsid w:val="00F441D3"/>
    <w:rsid w:val="00F463A4"/>
    <w:rsid w:val="00F51A69"/>
    <w:rsid w:val="00F615A3"/>
    <w:rsid w:val="00F626FD"/>
    <w:rsid w:val="00F62B97"/>
    <w:rsid w:val="00F659C1"/>
    <w:rsid w:val="00F6656F"/>
    <w:rsid w:val="00F67561"/>
    <w:rsid w:val="00F75F96"/>
    <w:rsid w:val="00F76421"/>
    <w:rsid w:val="00F817C7"/>
    <w:rsid w:val="00F84C44"/>
    <w:rsid w:val="00F96C43"/>
    <w:rsid w:val="00FA20D1"/>
    <w:rsid w:val="00FB1A63"/>
    <w:rsid w:val="00FB4E6C"/>
    <w:rsid w:val="00FC088B"/>
    <w:rsid w:val="00FC2002"/>
    <w:rsid w:val="00FC492B"/>
    <w:rsid w:val="00FE0359"/>
    <w:rsid w:val="00FE212B"/>
    <w:rsid w:val="00FF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B8DE6-F40B-43BB-8E9E-EDB66D8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9B"/>
  </w:style>
  <w:style w:type="paragraph" w:styleId="1">
    <w:name w:val="heading 1"/>
    <w:basedOn w:val="a"/>
    <w:next w:val="a"/>
    <w:link w:val="10"/>
    <w:qFormat/>
    <w:rsid w:val="00707057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07057"/>
    <w:pPr>
      <w:keepNext/>
      <w:numPr>
        <w:ilvl w:val="8"/>
        <w:numId w:val="6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A8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9699B"/>
    <w:rPr>
      <w:i/>
      <w:iCs/>
    </w:rPr>
  </w:style>
  <w:style w:type="character" w:styleId="a7">
    <w:name w:val="Hyperlink"/>
    <w:basedOn w:val="a0"/>
    <w:uiPriority w:val="99"/>
    <w:unhideWhenUsed/>
    <w:rsid w:val="006D1075"/>
    <w:rPr>
      <w:color w:val="0000FF" w:themeColor="hyperlink"/>
      <w:u w:val="single"/>
    </w:rPr>
  </w:style>
  <w:style w:type="paragraph" w:customStyle="1" w:styleId="ConsPlusNormal">
    <w:name w:val="ConsPlusNormal"/>
    <w:rsid w:val="00DB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0705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0705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table" w:styleId="a8">
    <w:name w:val="Table Grid"/>
    <w:basedOn w:val="a1"/>
    <w:uiPriority w:val="59"/>
    <w:rsid w:val="00D8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B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7F1F"/>
  </w:style>
  <w:style w:type="paragraph" w:styleId="ab">
    <w:name w:val="footer"/>
    <w:basedOn w:val="a"/>
    <w:link w:val="ac"/>
    <w:uiPriority w:val="99"/>
    <w:unhideWhenUsed/>
    <w:rsid w:val="000B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F1F"/>
  </w:style>
  <w:style w:type="paragraph" w:styleId="ad">
    <w:name w:val="Normal (Web)"/>
    <w:basedOn w:val="a"/>
    <w:rsid w:val="008E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8E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85A496624AD8A7A7709555743D4AD8115839D685733A29205BA0722XF0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85A496624AD8A7A7709555743D4AD81148D94685233A29205BA0722F124A09A3B2527B694CD1BX6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E13C-53A0-420C-91C8-45A3C205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36</Pages>
  <Words>14597</Words>
  <Characters>83206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 Юлия Александровна</dc:creator>
  <cp:lastModifiedBy>user</cp:lastModifiedBy>
  <cp:revision>37</cp:revision>
  <cp:lastPrinted>2017-03-17T10:41:00Z</cp:lastPrinted>
  <dcterms:created xsi:type="dcterms:W3CDTF">2017-02-20T05:27:00Z</dcterms:created>
  <dcterms:modified xsi:type="dcterms:W3CDTF">2017-10-09T06:56:00Z</dcterms:modified>
</cp:coreProperties>
</file>